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ӘЛ- ФАРАБИ АТЫНДАҒЫ ҚАЗАҚ ҰЛТТЫҚ УНИВЕРСИТЕТІ</w:t>
      </w: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Биология және биотехнология факультеті</w:t>
      </w: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Биоалуантүрлілік және биоресурстар кафедрасы</w:t>
      </w:r>
    </w:p>
    <w:p w:rsidR="00E9134C" w:rsidRPr="00E9134C" w:rsidRDefault="00E9134C" w:rsidP="00E9134C">
      <w:pPr>
        <w:jc w:val="center"/>
        <w:rPr>
          <w:rFonts w:ascii="Times New Roman" w:hAnsi="Times New Roman"/>
          <w:b/>
          <w:sz w:val="28"/>
          <w:szCs w:val="28"/>
          <w:lang w:val="kk-KZ"/>
        </w:rPr>
      </w:pPr>
    </w:p>
    <w:p w:rsidR="00E9134C" w:rsidRPr="00E9134C" w:rsidRDefault="00E9134C" w:rsidP="00E9134C">
      <w:pPr>
        <w:jc w:val="center"/>
        <w:rPr>
          <w:rFonts w:ascii="Times New Roman" w:hAnsi="Times New Roman"/>
          <w:b/>
          <w:sz w:val="28"/>
          <w:szCs w:val="28"/>
          <w:lang w:val="kk-KZ"/>
        </w:rPr>
      </w:pP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 xml:space="preserve">ПӘН БОЙЫНША ҚОРЫТЫНДЫ ЕМТИХАН </w:t>
      </w:r>
    </w:p>
    <w:p w:rsidR="00E9134C" w:rsidRPr="00E9134C" w:rsidRDefault="00E9134C" w:rsidP="00E9134C">
      <w:pPr>
        <w:jc w:val="center"/>
        <w:rPr>
          <w:rFonts w:ascii="Times New Roman" w:hAnsi="Times New Roman"/>
          <w:b/>
          <w:bCs/>
          <w:sz w:val="28"/>
          <w:szCs w:val="28"/>
          <w:u w:val="single"/>
          <w:lang w:val="kk-KZ"/>
        </w:rPr>
      </w:pPr>
      <w:r w:rsidRPr="00E9134C">
        <w:rPr>
          <w:rFonts w:ascii="Times New Roman" w:hAnsi="Times New Roman"/>
          <w:b/>
          <w:sz w:val="28"/>
          <w:szCs w:val="28"/>
          <w:lang w:val="kk-KZ"/>
        </w:rPr>
        <w:t>БАҒДАРЛАМАСЫ</w:t>
      </w: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 xml:space="preserve"> «</w:t>
      </w:r>
      <w:r w:rsidR="00CB5498" w:rsidRPr="009E5AA8">
        <w:rPr>
          <w:rFonts w:ascii="Times New Roman" w:hAnsi="Times New Roman"/>
          <w:b/>
          <w:sz w:val="28"/>
          <w:szCs w:val="28"/>
          <w:lang w:val="kk-KZ"/>
        </w:rPr>
        <w:t>Су жағалауындағы және су өсімдіктері</w:t>
      </w:r>
      <w:r w:rsidRPr="00E9134C">
        <w:rPr>
          <w:rFonts w:ascii="Times New Roman" w:hAnsi="Times New Roman"/>
          <w:b/>
          <w:sz w:val="28"/>
          <w:szCs w:val="28"/>
          <w:lang w:val="kk-KZ"/>
        </w:rPr>
        <w:t>»</w:t>
      </w: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Мамандығы: «</w:t>
      </w:r>
      <w:r w:rsidR="00CB5498" w:rsidRPr="009E5AA8">
        <w:rPr>
          <w:rFonts w:ascii="Times New Roman" w:hAnsi="Times New Roman"/>
          <w:sz w:val="28"/>
          <w:szCs w:val="28"/>
          <w:lang w:val="kk-KZ"/>
        </w:rPr>
        <w:t>5В060700-Биология</w:t>
      </w:r>
      <w:r w:rsidRPr="00657C68">
        <w:rPr>
          <w:rFonts w:ascii="Times New Roman" w:hAnsi="Times New Roman"/>
          <w:b/>
          <w:sz w:val="28"/>
          <w:szCs w:val="28"/>
          <w:lang w:val="kk-KZ"/>
        </w:rPr>
        <w:t>»</w:t>
      </w:r>
    </w:p>
    <w:p w:rsidR="00E9134C" w:rsidRPr="00E9134C" w:rsidRDefault="00CB5498" w:rsidP="00E9134C">
      <w:pPr>
        <w:tabs>
          <w:tab w:val="left" w:pos="2115"/>
          <w:tab w:val="center" w:pos="4677"/>
        </w:tabs>
        <w:jc w:val="center"/>
        <w:rPr>
          <w:rFonts w:ascii="Times New Roman" w:hAnsi="Times New Roman"/>
          <w:b/>
          <w:sz w:val="28"/>
          <w:szCs w:val="28"/>
          <w:lang w:val="kk-KZ"/>
        </w:rPr>
      </w:pPr>
      <w:r w:rsidRPr="00657C68">
        <w:rPr>
          <w:rFonts w:ascii="Times New Roman" w:hAnsi="Times New Roman"/>
          <w:b/>
          <w:sz w:val="28"/>
          <w:szCs w:val="28"/>
          <w:lang w:val="kk-KZ"/>
        </w:rPr>
        <w:t>3</w:t>
      </w:r>
      <w:r w:rsidR="00E9134C" w:rsidRPr="00E9134C">
        <w:rPr>
          <w:rFonts w:ascii="Times New Roman" w:hAnsi="Times New Roman"/>
          <w:b/>
          <w:sz w:val="28"/>
          <w:szCs w:val="28"/>
          <w:lang w:val="kk-KZ"/>
        </w:rPr>
        <w:t xml:space="preserve"> курс, қ/б, көктемгі семестр</w:t>
      </w:r>
    </w:p>
    <w:p w:rsidR="00E9134C" w:rsidRPr="00E9134C" w:rsidRDefault="00E9134C" w:rsidP="00E9134C">
      <w:pPr>
        <w:tabs>
          <w:tab w:val="left" w:pos="2115"/>
          <w:tab w:val="center" w:pos="4677"/>
        </w:tabs>
        <w:jc w:val="center"/>
        <w:rPr>
          <w:rFonts w:ascii="Times New Roman" w:hAnsi="Times New Roman"/>
          <w:b/>
          <w:bCs/>
          <w:sz w:val="28"/>
          <w:szCs w:val="28"/>
          <w:lang w:val="kk-KZ"/>
        </w:rPr>
      </w:pPr>
      <w:r w:rsidRPr="00E9134C">
        <w:rPr>
          <w:rFonts w:ascii="Times New Roman" w:hAnsi="Times New Roman"/>
          <w:b/>
          <w:sz w:val="28"/>
          <w:szCs w:val="28"/>
          <w:lang w:val="kk-KZ"/>
        </w:rPr>
        <w:t>Оқу түрі: күндізгі</w:t>
      </w:r>
    </w:p>
    <w:p w:rsidR="00E9134C" w:rsidRPr="00E9134C" w:rsidRDefault="00E9134C" w:rsidP="00E9134C">
      <w:pPr>
        <w:shd w:val="clear" w:color="auto" w:fill="FFFFFF"/>
        <w:jc w:val="center"/>
        <w:rPr>
          <w:rFonts w:ascii="Times New Roman" w:hAnsi="Times New Roman"/>
          <w:b/>
          <w:bCs/>
          <w:sz w:val="28"/>
          <w:szCs w:val="28"/>
          <w:lang w:val="kk-KZ"/>
        </w:rPr>
      </w:pPr>
      <w:r w:rsidRPr="00E9134C">
        <w:rPr>
          <w:rFonts w:ascii="Times New Roman" w:hAnsi="Times New Roman"/>
          <w:b/>
          <w:bCs/>
          <w:sz w:val="28"/>
          <w:szCs w:val="28"/>
          <w:lang w:val="kk-KZ"/>
        </w:rPr>
        <w:t xml:space="preserve">Кредит саны  3 </w:t>
      </w:r>
    </w:p>
    <w:p w:rsidR="00E9134C" w:rsidRPr="00E9134C" w:rsidRDefault="00E9134C" w:rsidP="00E9134C">
      <w:pPr>
        <w:shd w:val="clear" w:color="auto" w:fill="FFFFFF"/>
        <w:jc w:val="center"/>
        <w:rPr>
          <w:rFonts w:ascii="Times New Roman" w:hAnsi="Times New Roman"/>
          <w:b/>
          <w:bCs/>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ind w:firstLine="720"/>
        <w:jc w:val="center"/>
        <w:rPr>
          <w:rFonts w:ascii="Times New Roman" w:hAnsi="Times New Roman"/>
          <w:b/>
          <w:sz w:val="28"/>
          <w:szCs w:val="28"/>
          <w:lang w:val="kk-KZ"/>
        </w:rPr>
      </w:pPr>
    </w:p>
    <w:p w:rsidR="00E9134C" w:rsidRPr="00E9134C" w:rsidRDefault="00E9134C" w:rsidP="00E9134C">
      <w:pPr>
        <w:jc w:val="center"/>
        <w:rPr>
          <w:rFonts w:ascii="Times New Roman" w:hAnsi="Times New Roman"/>
          <w:b/>
          <w:bCs/>
          <w:sz w:val="28"/>
          <w:szCs w:val="28"/>
          <w:lang w:val="kk-KZ"/>
        </w:rPr>
      </w:pPr>
    </w:p>
    <w:p w:rsidR="00E9134C" w:rsidRPr="00E9134C" w:rsidRDefault="00E9134C" w:rsidP="00E9134C">
      <w:pPr>
        <w:jc w:val="center"/>
        <w:rPr>
          <w:rFonts w:ascii="Times New Roman" w:hAnsi="Times New Roman"/>
          <w:b/>
          <w:bCs/>
          <w:sz w:val="28"/>
          <w:szCs w:val="28"/>
          <w:lang w:val="kk-KZ"/>
        </w:rPr>
      </w:pP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bCs/>
          <w:sz w:val="28"/>
          <w:szCs w:val="28"/>
          <w:lang w:val="kk-KZ"/>
        </w:rPr>
        <w:lastRenderedPageBreak/>
        <w:t>2020-2021 оқу жылы</w:t>
      </w:r>
    </w:p>
    <w:p w:rsidR="00E9134C" w:rsidRPr="00E9134C" w:rsidRDefault="00E9134C" w:rsidP="00E9134C">
      <w:pPr>
        <w:ind w:firstLine="708"/>
        <w:jc w:val="both"/>
        <w:rPr>
          <w:rFonts w:ascii="Times New Roman" w:hAnsi="Times New Roman"/>
          <w:sz w:val="28"/>
          <w:szCs w:val="28"/>
          <w:lang w:val="kk-KZ"/>
        </w:rPr>
      </w:pPr>
      <w:r w:rsidRPr="00E9134C">
        <w:rPr>
          <w:rFonts w:ascii="Times New Roman" w:hAnsi="Times New Roman"/>
          <w:sz w:val="28"/>
          <w:szCs w:val="28"/>
          <w:lang w:val="kk-KZ"/>
        </w:rPr>
        <w:t>«</w:t>
      </w:r>
      <w:r w:rsidR="00CB5498" w:rsidRPr="009E5AA8">
        <w:rPr>
          <w:rFonts w:ascii="Times New Roman" w:hAnsi="Times New Roman"/>
          <w:sz w:val="28"/>
          <w:szCs w:val="28"/>
          <w:lang w:val="kk-KZ"/>
        </w:rPr>
        <w:t>5В060700-Биология</w:t>
      </w:r>
      <w:r w:rsidRPr="00E9134C">
        <w:rPr>
          <w:rFonts w:ascii="Times New Roman" w:hAnsi="Times New Roman"/>
          <w:sz w:val="28"/>
          <w:szCs w:val="28"/>
          <w:lang w:val="kk-KZ"/>
        </w:rPr>
        <w:t xml:space="preserve">» білім беру Бағдарламасы бойынша негізгі оқу жоспарына сәйкес Қорытынды емтихан Бағдарламасын әзірлегендер Биоалуантүрлілік және биоресурстар кафедрасының </w:t>
      </w:r>
      <w:r w:rsidR="00CB5498">
        <w:rPr>
          <w:rFonts w:ascii="Times New Roman" w:hAnsi="Times New Roman"/>
          <w:sz w:val="28"/>
          <w:szCs w:val="28"/>
          <w:lang w:val="kk-KZ"/>
        </w:rPr>
        <w:t xml:space="preserve">аға оқытушысы </w:t>
      </w:r>
      <w:r w:rsidRPr="00E9134C">
        <w:rPr>
          <w:rFonts w:ascii="Times New Roman" w:hAnsi="Times New Roman"/>
          <w:sz w:val="28"/>
          <w:szCs w:val="28"/>
          <w:lang w:val="kk-KZ"/>
        </w:rPr>
        <w:t>биология ғылымдарының кандидаты</w:t>
      </w:r>
      <w:r w:rsidR="00CB5498">
        <w:rPr>
          <w:rFonts w:ascii="Times New Roman" w:hAnsi="Times New Roman"/>
          <w:sz w:val="28"/>
          <w:szCs w:val="28"/>
          <w:lang w:val="kk-KZ"/>
        </w:rPr>
        <w:t xml:space="preserve"> Тыныбеков Б.М</w:t>
      </w:r>
      <w:r w:rsidRPr="00E9134C">
        <w:rPr>
          <w:rFonts w:ascii="Times New Roman" w:hAnsi="Times New Roman"/>
          <w:sz w:val="28"/>
          <w:szCs w:val="28"/>
          <w:lang w:val="kk-KZ"/>
        </w:rPr>
        <w:t>.</w:t>
      </w:r>
    </w:p>
    <w:p w:rsidR="00E9134C" w:rsidRPr="00E9134C" w:rsidRDefault="00E9134C" w:rsidP="00E9134C">
      <w:pPr>
        <w:tabs>
          <w:tab w:val="left" w:pos="567"/>
        </w:tabs>
        <w:jc w:val="both"/>
        <w:rPr>
          <w:rFonts w:ascii="Times New Roman" w:hAnsi="Times New Roman"/>
          <w:sz w:val="28"/>
          <w:szCs w:val="28"/>
          <w:lang w:val="kk-KZ"/>
        </w:rPr>
      </w:pPr>
    </w:p>
    <w:p w:rsidR="00E9134C" w:rsidRPr="00E9134C" w:rsidRDefault="00E9134C" w:rsidP="00E9134C">
      <w:pPr>
        <w:jc w:val="both"/>
        <w:rPr>
          <w:rFonts w:ascii="Times New Roman" w:hAnsi="Times New Roman"/>
          <w:sz w:val="28"/>
          <w:szCs w:val="28"/>
          <w:lang w:val="kk-KZ"/>
        </w:rPr>
      </w:pPr>
      <w:r w:rsidRPr="00E9134C">
        <w:rPr>
          <w:rFonts w:ascii="Times New Roman" w:hAnsi="Times New Roman"/>
          <w:sz w:val="28"/>
          <w:szCs w:val="28"/>
          <w:lang w:val="kk-KZ"/>
        </w:rPr>
        <w:tab/>
        <w:t xml:space="preserve">Биоалуантүрлілік және биоресурстар кафедрасының мәжілісінде қарастырылды және ұсынылды </w:t>
      </w:r>
    </w:p>
    <w:p w:rsidR="00E9134C" w:rsidRPr="00E9134C" w:rsidRDefault="00E9134C" w:rsidP="00E9134C">
      <w:pPr>
        <w:jc w:val="both"/>
        <w:rPr>
          <w:rFonts w:ascii="Times New Roman" w:hAnsi="Times New Roman"/>
          <w:sz w:val="28"/>
          <w:szCs w:val="28"/>
          <w:lang w:val="kk-KZ"/>
        </w:rPr>
      </w:pPr>
    </w:p>
    <w:p w:rsidR="00E9134C" w:rsidRPr="00E9134C" w:rsidRDefault="00E9134C" w:rsidP="00E9134C">
      <w:pPr>
        <w:jc w:val="both"/>
        <w:rPr>
          <w:rFonts w:ascii="Times New Roman" w:hAnsi="Times New Roman"/>
          <w:sz w:val="28"/>
          <w:szCs w:val="28"/>
          <w:lang w:val="kk-KZ"/>
        </w:rPr>
      </w:pPr>
      <w:r w:rsidRPr="00E9134C">
        <w:rPr>
          <w:rFonts w:ascii="Times New Roman" w:hAnsi="Times New Roman"/>
          <w:sz w:val="28"/>
          <w:szCs w:val="28"/>
          <w:lang w:val="kk-KZ"/>
        </w:rPr>
        <w:t xml:space="preserve">«_24__»  </w:t>
      </w:r>
      <w:r w:rsidRPr="00E9134C">
        <w:rPr>
          <w:rFonts w:ascii="Times New Roman" w:hAnsi="Times New Roman"/>
          <w:sz w:val="28"/>
          <w:szCs w:val="28"/>
          <w:u w:val="single"/>
          <w:lang w:val="kk-KZ"/>
        </w:rPr>
        <w:t xml:space="preserve">       қараша          </w:t>
      </w:r>
      <w:r w:rsidRPr="00E9134C">
        <w:rPr>
          <w:rFonts w:ascii="Times New Roman" w:hAnsi="Times New Roman"/>
          <w:sz w:val="28"/>
          <w:szCs w:val="28"/>
          <w:lang w:val="kk-KZ"/>
        </w:rPr>
        <w:t>2020 ж., №14 хаттама</w:t>
      </w:r>
    </w:p>
    <w:p w:rsidR="00E9134C" w:rsidRPr="00E9134C" w:rsidRDefault="00E9134C" w:rsidP="00E9134C">
      <w:pPr>
        <w:jc w:val="both"/>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rPr>
          <w:rFonts w:ascii="Times New Roman" w:hAnsi="Times New Roman"/>
          <w:sz w:val="28"/>
          <w:szCs w:val="28"/>
          <w:lang w:val="kk-KZ"/>
        </w:rPr>
      </w:pPr>
    </w:p>
    <w:p w:rsidR="00E9134C" w:rsidRPr="00E9134C" w:rsidRDefault="00E9134C" w:rsidP="00E9134C">
      <w:pPr>
        <w:jc w:val="center"/>
        <w:rPr>
          <w:rFonts w:ascii="Times New Roman" w:hAnsi="Times New Roman"/>
          <w:b/>
          <w:sz w:val="28"/>
          <w:szCs w:val="28"/>
          <w:lang w:val="kk-KZ"/>
        </w:rPr>
      </w:pPr>
      <w:r w:rsidRPr="00E9134C">
        <w:rPr>
          <w:rFonts w:ascii="Times New Roman" w:hAnsi="Times New Roman"/>
          <w:b/>
          <w:sz w:val="28"/>
          <w:szCs w:val="28"/>
          <w:lang w:val="kk-KZ"/>
        </w:rPr>
        <w:t>КІРІСПЕ</w:t>
      </w:r>
    </w:p>
    <w:p w:rsidR="00E9134C" w:rsidRPr="00E9134C" w:rsidRDefault="00E9134C" w:rsidP="00E9134C">
      <w:pPr>
        <w:ind w:firstLine="709"/>
        <w:jc w:val="both"/>
        <w:rPr>
          <w:rFonts w:ascii="Times New Roman" w:hAnsi="Times New Roman"/>
          <w:sz w:val="28"/>
          <w:szCs w:val="28"/>
          <w:lang w:val="kk-KZ"/>
        </w:rPr>
      </w:pPr>
      <w:r w:rsidRPr="00E9134C">
        <w:rPr>
          <w:rFonts w:ascii="Times New Roman" w:hAnsi="Times New Roman"/>
          <w:sz w:val="28"/>
          <w:szCs w:val="28"/>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E9134C">
        <w:rPr>
          <w:rFonts w:ascii="Times New Roman" w:hAnsi="Times New Roman"/>
          <w:i/>
          <w:sz w:val="28"/>
          <w:szCs w:val="28"/>
          <w:lang w:val="kk-KZ"/>
        </w:rPr>
        <w:t>жазбаша ИС Univer</w:t>
      </w:r>
      <w:r w:rsidRPr="00E9134C">
        <w:rPr>
          <w:rFonts w:ascii="Times New Roman" w:hAnsi="Times New Roman"/>
          <w:sz w:val="28"/>
          <w:szCs w:val="28"/>
          <w:lang w:val="kk-KZ"/>
        </w:rPr>
        <w:t xml:space="preserve"> онлайн-платформасында </w:t>
      </w:r>
      <w:r w:rsidRPr="00E9134C">
        <w:rPr>
          <w:rFonts w:ascii="Times New Roman" w:hAnsi="Times New Roman"/>
          <w:i/>
          <w:sz w:val="28"/>
          <w:szCs w:val="28"/>
          <w:lang w:val="kk-KZ"/>
        </w:rPr>
        <w:t>дәстүрлі сұраққа жауап</w:t>
      </w:r>
      <w:r w:rsidRPr="00E9134C">
        <w:rPr>
          <w:rFonts w:ascii="Times New Roman" w:hAnsi="Times New Roman"/>
          <w:sz w:val="28"/>
          <w:szCs w:val="28"/>
          <w:lang w:val="kk-KZ"/>
        </w:rPr>
        <w:t xml:space="preserve"> </w:t>
      </w:r>
      <w:r w:rsidRPr="00E9134C">
        <w:rPr>
          <w:rFonts w:ascii="Times New Roman" w:hAnsi="Times New Roman"/>
          <w:i/>
          <w:sz w:val="28"/>
          <w:szCs w:val="28"/>
          <w:lang w:val="kk-KZ"/>
        </w:rPr>
        <w:t>беру</w:t>
      </w:r>
      <w:r w:rsidRPr="00E9134C">
        <w:rPr>
          <w:rFonts w:ascii="Times New Roman" w:hAnsi="Times New Roman"/>
          <w:sz w:val="28"/>
          <w:szCs w:val="28"/>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E9134C" w:rsidRPr="00E9134C" w:rsidRDefault="00E9134C" w:rsidP="00E9134C">
      <w:pPr>
        <w:jc w:val="both"/>
        <w:rPr>
          <w:rStyle w:val="fontstyle01"/>
          <w:rFonts w:ascii="Times New Roman" w:hAnsi="Times New Roman"/>
          <w:sz w:val="28"/>
          <w:szCs w:val="28"/>
          <w:lang w:val="kk-KZ"/>
        </w:rPr>
      </w:pPr>
      <w:r w:rsidRPr="00E9134C">
        <w:rPr>
          <w:rFonts w:ascii="Times New Roman" w:hAnsi="Times New Roman"/>
          <w:sz w:val="28"/>
          <w:szCs w:val="28"/>
          <w:lang w:val="kk-KZ"/>
        </w:rPr>
        <w:tab/>
        <w:t xml:space="preserve">Емтихан барысын </w:t>
      </w:r>
      <w:r w:rsidRPr="00E9134C">
        <w:rPr>
          <w:rFonts w:ascii="Times New Roman" w:hAnsi="Times New Roman"/>
          <w:b/>
          <w:sz w:val="28"/>
          <w:szCs w:val="28"/>
          <w:lang w:val="kk-KZ"/>
        </w:rPr>
        <w:t xml:space="preserve">прокторинг </w:t>
      </w:r>
      <w:r w:rsidRPr="00E9134C">
        <w:rPr>
          <w:rFonts w:ascii="Times New Roman" w:hAnsi="Times New Roman"/>
          <w:sz w:val="28"/>
          <w:szCs w:val="28"/>
          <w:lang w:val="kk-KZ"/>
        </w:rPr>
        <w:t xml:space="preserve">автоматты жүйесі немесе </w:t>
      </w:r>
      <w:r w:rsidRPr="00E9134C">
        <w:rPr>
          <w:rFonts w:ascii="Times New Roman" w:hAnsi="Times New Roman"/>
          <w:b/>
          <w:sz w:val="28"/>
          <w:szCs w:val="28"/>
          <w:lang w:val="kk-KZ"/>
        </w:rPr>
        <w:t xml:space="preserve">проктор </w:t>
      </w:r>
      <w:r w:rsidRPr="00E9134C">
        <w:rPr>
          <w:rFonts w:ascii="Times New Roman" w:hAnsi="Times New Roman"/>
          <w:sz w:val="28"/>
          <w:szCs w:val="28"/>
          <w:lang w:val="kk-KZ"/>
        </w:rPr>
        <w:t xml:space="preserve">бақылайды. </w:t>
      </w:r>
      <w:r w:rsidRPr="00E9134C">
        <w:rPr>
          <w:rStyle w:val="fontstyle01"/>
          <w:rFonts w:ascii="Times New Roman" w:hAnsi="Times New Roman"/>
          <w:sz w:val="28"/>
          <w:szCs w:val="28"/>
          <w:lang w:val="kk-KZ"/>
        </w:rPr>
        <w:t xml:space="preserve">Емтиханның ұзақтығы - </w:t>
      </w:r>
      <w:r w:rsidRPr="00E9134C">
        <w:rPr>
          <w:rStyle w:val="fontstyle01"/>
          <w:rFonts w:ascii="Times New Roman" w:hAnsi="Times New Roman"/>
          <w:b/>
          <w:sz w:val="28"/>
          <w:szCs w:val="28"/>
          <w:lang w:val="kk-KZ"/>
        </w:rPr>
        <w:t>2 сағат</w:t>
      </w:r>
      <w:r w:rsidRPr="00E9134C">
        <w:rPr>
          <w:rStyle w:val="fontstyle01"/>
          <w:rFonts w:ascii="Times New Roman" w:hAnsi="Times New Roman"/>
          <w:sz w:val="28"/>
          <w:szCs w:val="28"/>
          <w:lang w:val="kk-KZ"/>
        </w:rPr>
        <w:t xml:space="preserve">. Уақыт аяқталған соң жауап автоматты түрде қабылданбайды. </w:t>
      </w:r>
    </w:p>
    <w:p w:rsidR="00E9134C" w:rsidRPr="00E9134C" w:rsidRDefault="00E9134C" w:rsidP="00E9134C">
      <w:pPr>
        <w:pStyle w:val="Default"/>
        <w:ind w:firstLine="708"/>
        <w:jc w:val="both"/>
        <w:rPr>
          <w:sz w:val="28"/>
          <w:szCs w:val="28"/>
          <w:lang w:val="kk-KZ"/>
        </w:rPr>
      </w:pPr>
      <w:r w:rsidRPr="00E9134C">
        <w:rPr>
          <w:rStyle w:val="fontstyle01"/>
          <w:rFonts w:ascii="Times New Roman" w:hAnsi="Times New Roman"/>
          <w:b/>
          <w:i/>
          <w:sz w:val="28"/>
          <w:szCs w:val="28"/>
          <w:lang w:val="kk-KZ"/>
        </w:rPr>
        <w:t>Ескерту!</w:t>
      </w:r>
      <w:r w:rsidRPr="00E9134C">
        <w:rPr>
          <w:rStyle w:val="fontstyle01"/>
          <w:rFonts w:ascii="Times New Roman" w:hAnsi="Times New Roman"/>
          <w:sz w:val="28"/>
          <w:szCs w:val="28"/>
          <w:lang w:val="kk-KZ"/>
        </w:rPr>
        <w:t xml:space="preserve"> </w:t>
      </w:r>
      <w:r w:rsidRPr="00E9134C">
        <w:rPr>
          <w:sz w:val="28"/>
          <w:szCs w:val="28"/>
          <w:lang w:val="kk-KZ"/>
        </w:rPr>
        <w:t xml:space="preserve">ИС Univer жүйесінде </w:t>
      </w:r>
      <w:r w:rsidRPr="00E9134C">
        <w:rPr>
          <w:b/>
          <w:sz w:val="28"/>
          <w:szCs w:val="28"/>
          <w:lang w:val="kk-KZ"/>
        </w:rPr>
        <w:t xml:space="preserve">студент </w:t>
      </w:r>
      <w:r w:rsidRPr="00E9134C">
        <w:rPr>
          <w:sz w:val="28"/>
          <w:szCs w:val="28"/>
          <w:lang w:val="kk-KZ"/>
        </w:rPr>
        <w:t>файлды жүктей алмайды. Ол өзінің жауабын міндетті түрде компьютердің клавиатурасының көмегімен жауап беру орнына теруі керек.</w:t>
      </w:r>
      <w:r w:rsidRPr="00E9134C">
        <w:rPr>
          <w:rStyle w:val="fontstyle01"/>
          <w:rFonts w:ascii="Times New Roman" w:hAnsi="Times New Roman"/>
          <w:sz w:val="28"/>
          <w:szCs w:val="28"/>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E9134C" w:rsidRPr="00E9134C" w:rsidRDefault="00E9134C" w:rsidP="00E9134C">
      <w:pPr>
        <w:pStyle w:val="Default"/>
        <w:ind w:firstLine="708"/>
        <w:jc w:val="both"/>
        <w:rPr>
          <w:sz w:val="28"/>
          <w:szCs w:val="28"/>
          <w:lang w:val="kk-KZ"/>
        </w:rPr>
      </w:pPr>
      <w:r w:rsidRPr="00E9134C">
        <w:rPr>
          <w:rStyle w:val="fontstyle01"/>
          <w:rFonts w:ascii="Times New Roman" w:hAnsi="Times New Roman"/>
          <w:b/>
          <w:sz w:val="28"/>
          <w:szCs w:val="28"/>
          <w:lang w:val="kk-KZ"/>
        </w:rPr>
        <w:t>Оқытушы</w:t>
      </w:r>
      <w:r w:rsidRPr="00E9134C">
        <w:rPr>
          <w:rStyle w:val="fontstyle01"/>
          <w:rFonts w:ascii="Times New Roman" w:hAnsi="Times New Roman"/>
          <w:sz w:val="28"/>
          <w:szCs w:val="28"/>
          <w:lang w:val="kk-KZ"/>
        </w:rPr>
        <w:t xml:space="preserve"> </w:t>
      </w:r>
      <w:r w:rsidRPr="00E9134C">
        <w:rPr>
          <w:sz w:val="28"/>
          <w:szCs w:val="28"/>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E9134C" w:rsidRPr="00E9134C" w:rsidRDefault="00E9134C" w:rsidP="00E9134C">
      <w:pPr>
        <w:pStyle w:val="Default"/>
        <w:ind w:firstLine="708"/>
        <w:jc w:val="center"/>
        <w:rPr>
          <w:rStyle w:val="fontstyle01"/>
          <w:rFonts w:ascii="Times New Roman" w:hAnsi="Times New Roman"/>
          <w:b/>
          <w:sz w:val="28"/>
          <w:szCs w:val="28"/>
          <w:lang w:val="kk-KZ"/>
        </w:rPr>
      </w:pPr>
      <w:r w:rsidRPr="00E9134C">
        <w:rPr>
          <w:rStyle w:val="fontstyle01"/>
          <w:rFonts w:ascii="Times New Roman" w:hAnsi="Times New Roman"/>
          <w:b/>
          <w:sz w:val="28"/>
          <w:szCs w:val="28"/>
          <w:lang w:val="kk-KZ"/>
        </w:rPr>
        <w:t>Бағалау саясаты:</w:t>
      </w:r>
    </w:p>
    <w:p w:rsidR="00E9134C" w:rsidRPr="00E9134C" w:rsidRDefault="00E9134C" w:rsidP="00E9134C">
      <w:pPr>
        <w:pStyle w:val="Default"/>
        <w:ind w:firstLine="708"/>
        <w:jc w:val="both"/>
        <w:rPr>
          <w:rStyle w:val="fontstyle01"/>
          <w:rFonts w:ascii="Times New Roman" w:hAnsi="Times New Roman"/>
          <w:sz w:val="28"/>
          <w:szCs w:val="28"/>
          <w:lang w:val="kk-KZ"/>
        </w:rPr>
      </w:pPr>
      <w:r w:rsidRPr="00E9134C">
        <w:rPr>
          <w:rStyle w:val="fontstyle01"/>
          <w:rFonts w:ascii="Times New Roman" w:hAnsi="Times New Roman"/>
          <w:sz w:val="28"/>
          <w:szCs w:val="28"/>
          <w:lang w:val="kk-KZ"/>
        </w:rPr>
        <w:t>1-сұрақ 30 балл, 2-сұрақ 30 балл, 3-ші сұрақ 40 баллмен бағаланады.</w:t>
      </w:r>
    </w:p>
    <w:p w:rsidR="00E9134C" w:rsidRPr="00E9134C" w:rsidRDefault="00E9134C" w:rsidP="00E9134C">
      <w:pPr>
        <w:pStyle w:val="Default"/>
        <w:ind w:firstLine="708"/>
        <w:jc w:val="both"/>
        <w:rPr>
          <w:rStyle w:val="fontstyle01"/>
          <w:rFonts w:ascii="Times New Roman" w:hAnsi="Times New Roman"/>
          <w:sz w:val="28"/>
          <w:szCs w:val="28"/>
          <w:lang w:val="kk-KZ"/>
        </w:rPr>
      </w:pPr>
    </w:p>
    <w:p w:rsidR="00E9134C" w:rsidRPr="00E9134C" w:rsidRDefault="00E9134C" w:rsidP="00E9134C">
      <w:pPr>
        <w:pStyle w:val="Default"/>
        <w:ind w:firstLine="708"/>
        <w:jc w:val="center"/>
        <w:rPr>
          <w:rStyle w:val="fontstyle01"/>
          <w:rFonts w:ascii="Times New Roman" w:hAnsi="Times New Roman"/>
          <w:b/>
          <w:sz w:val="28"/>
          <w:szCs w:val="28"/>
          <w:lang w:val="kk-KZ"/>
        </w:rPr>
      </w:pPr>
      <w:r w:rsidRPr="00E9134C">
        <w:rPr>
          <w:b/>
          <w:color w:val="auto"/>
          <w:sz w:val="28"/>
          <w:szCs w:val="28"/>
          <w:lang w:val="kk-KZ"/>
        </w:rPr>
        <w:t>«</w:t>
      </w:r>
      <w:r w:rsidR="00476F51" w:rsidRPr="009E5AA8">
        <w:rPr>
          <w:b/>
          <w:sz w:val="28"/>
          <w:szCs w:val="28"/>
          <w:lang w:val="kk-KZ"/>
        </w:rPr>
        <w:t>Су жағалауындағы және су өсімдіктері</w:t>
      </w:r>
      <w:r w:rsidRPr="00E9134C">
        <w:rPr>
          <w:b/>
          <w:color w:val="auto"/>
          <w:sz w:val="28"/>
          <w:szCs w:val="28"/>
          <w:lang w:val="kk-KZ"/>
        </w:rPr>
        <w:t>»</w:t>
      </w:r>
      <w:r w:rsidRPr="00E9134C">
        <w:rPr>
          <w:rStyle w:val="fontstyle01"/>
          <w:rFonts w:ascii="Times New Roman" w:hAnsi="Times New Roman"/>
          <w:b/>
          <w:sz w:val="28"/>
          <w:szCs w:val="28"/>
          <w:lang w:val="kk-KZ"/>
        </w:rPr>
        <w:t xml:space="preserve"> пәнінен қорытынды емтихан  Бағдарламасы</w:t>
      </w:r>
    </w:p>
    <w:p w:rsidR="00E9134C" w:rsidRPr="00E9134C" w:rsidRDefault="00E9134C" w:rsidP="00E9134C">
      <w:pPr>
        <w:pStyle w:val="Default"/>
        <w:ind w:firstLine="708"/>
        <w:jc w:val="center"/>
        <w:rPr>
          <w:rStyle w:val="fontstyle01"/>
          <w:rFonts w:ascii="Times New Roman" w:hAnsi="Times New Roman"/>
          <w:b/>
          <w:sz w:val="28"/>
          <w:szCs w:val="28"/>
          <w:lang w:val="kk-KZ"/>
        </w:rPr>
      </w:pPr>
    </w:p>
    <w:p w:rsidR="00E9134C" w:rsidRDefault="00E9134C" w:rsidP="00E9134C">
      <w:pPr>
        <w:pStyle w:val="a3"/>
        <w:spacing w:after="0" w:line="240" w:lineRule="auto"/>
        <w:ind w:left="0" w:firstLine="567"/>
        <w:jc w:val="both"/>
        <w:rPr>
          <w:rFonts w:ascii="Times New Roman" w:hAnsi="Times New Roman"/>
          <w:b/>
          <w:sz w:val="28"/>
          <w:szCs w:val="28"/>
          <w:lang w:val="kk-KZ"/>
        </w:rPr>
      </w:pPr>
      <w:r w:rsidRPr="00E9134C">
        <w:rPr>
          <w:rFonts w:ascii="Times New Roman" w:hAnsi="Times New Roman"/>
          <w:b/>
          <w:sz w:val="28"/>
          <w:szCs w:val="28"/>
          <w:lang w:val="kk-KZ"/>
        </w:rPr>
        <w:t xml:space="preserve">1 модуль: </w:t>
      </w:r>
      <w:r w:rsidR="00657C68" w:rsidRPr="00657C68">
        <w:rPr>
          <w:rFonts w:ascii="Times New Roman" w:hAnsi="Times New Roman"/>
          <w:b/>
          <w:sz w:val="28"/>
          <w:szCs w:val="28"/>
          <w:lang w:val="kk-KZ"/>
        </w:rPr>
        <w:t>«Су жағалауындағы және су өсімдіктерінің пайдасы»</w:t>
      </w:r>
      <w:r w:rsidR="00657C68">
        <w:rPr>
          <w:b/>
          <w:lang w:val="kk-KZ"/>
        </w:rPr>
        <w:t xml:space="preserve"> </w:t>
      </w:r>
    </w:p>
    <w:p w:rsidR="008003E9" w:rsidRDefault="008003E9" w:rsidP="008003E9">
      <w:pPr>
        <w:spacing w:after="0" w:line="240" w:lineRule="auto"/>
        <w:jc w:val="both"/>
        <w:rPr>
          <w:rFonts w:ascii="Times New Roman" w:hAnsi="Times New Roman"/>
          <w:sz w:val="28"/>
          <w:szCs w:val="28"/>
          <w:lang w:val="kk-KZ"/>
        </w:rPr>
      </w:pPr>
      <w:r w:rsidRPr="009E5AA8">
        <w:rPr>
          <w:rFonts w:ascii="Times New Roman" w:hAnsi="Times New Roman"/>
          <w:sz w:val="28"/>
          <w:szCs w:val="28"/>
          <w:lang w:val="kk-KZ"/>
        </w:rPr>
        <w:t>«Су жағалауындағы және су өсімдіктері»</w:t>
      </w:r>
      <w:r>
        <w:rPr>
          <w:rFonts w:ascii="Times New Roman" w:hAnsi="Times New Roman"/>
          <w:sz w:val="28"/>
          <w:szCs w:val="28"/>
          <w:lang w:val="kk-KZ"/>
        </w:rPr>
        <w:t xml:space="preserve"> пәнінің мақсаты мен міндеттері.</w:t>
      </w:r>
      <w:r w:rsidRPr="008003E9">
        <w:rPr>
          <w:rFonts w:ascii="Times New Roman" w:hAnsi="Times New Roman"/>
          <w:b/>
          <w:sz w:val="28"/>
          <w:szCs w:val="28"/>
          <w:lang w:val="kk-KZ"/>
        </w:rPr>
        <w:t xml:space="preserve"> </w:t>
      </w:r>
      <w:r w:rsidRPr="00C350EC">
        <w:rPr>
          <w:rFonts w:ascii="Times New Roman" w:hAnsi="Times New Roman"/>
          <w:b/>
          <w:sz w:val="28"/>
          <w:szCs w:val="28"/>
          <w:lang w:val="kk-KZ"/>
        </w:rPr>
        <w:t>«</w:t>
      </w:r>
      <w:r w:rsidRPr="00C350EC">
        <w:rPr>
          <w:rFonts w:ascii="Times New Roman" w:hAnsi="Times New Roman"/>
          <w:sz w:val="28"/>
          <w:szCs w:val="28"/>
          <w:lang w:val="kk-KZ"/>
        </w:rPr>
        <w:t xml:space="preserve">Жоғары сатыдағы су </w:t>
      </w:r>
      <w:r w:rsidRPr="00C350EC">
        <w:rPr>
          <w:rFonts w:ascii="Times New Roman" w:eastAsia="Calibri" w:hAnsi="Times New Roman"/>
          <w:sz w:val="28"/>
          <w:szCs w:val="28"/>
          <w:lang w:val="kk-KZ"/>
        </w:rPr>
        <w:t>өсімдіктерінің өсімдіктер әлеміндегі орны</w:t>
      </w:r>
      <w:r w:rsidRPr="00C350EC">
        <w:rPr>
          <w:rFonts w:ascii="Times New Roman" w:hAnsi="Times New Roman"/>
          <w:sz w:val="28"/>
          <w:szCs w:val="28"/>
          <w:lang w:val="kk-KZ"/>
        </w:rPr>
        <w:t>»</w:t>
      </w:r>
      <w:r>
        <w:rPr>
          <w:rFonts w:ascii="Times New Roman" w:hAnsi="Times New Roman"/>
          <w:sz w:val="28"/>
          <w:szCs w:val="28"/>
          <w:lang w:val="kk-KZ"/>
        </w:rPr>
        <w:t xml:space="preserve">. </w:t>
      </w:r>
      <w:r w:rsidRPr="004273A2">
        <w:rPr>
          <w:rFonts w:ascii="Times New Roman" w:hAnsi="Times New Roman"/>
          <w:sz w:val="28"/>
          <w:szCs w:val="28"/>
          <w:lang w:val="kk-KZ"/>
        </w:rPr>
        <w:t>«Су жағалап өсетін өсімдіктерді жүйелеудің негізгі ұғымдары</w:t>
      </w:r>
      <w:r w:rsidRPr="004273A2">
        <w:rPr>
          <w:rFonts w:ascii="Times New Roman" w:hAnsi="Times New Roman"/>
          <w:b/>
          <w:sz w:val="28"/>
          <w:szCs w:val="28"/>
          <w:lang w:val="kk-KZ"/>
        </w:rPr>
        <w:t>»</w:t>
      </w:r>
      <w:r>
        <w:rPr>
          <w:rFonts w:ascii="Times New Roman" w:hAnsi="Times New Roman"/>
          <w:sz w:val="28"/>
          <w:szCs w:val="28"/>
          <w:lang w:val="kk-KZ"/>
        </w:rPr>
        <w:t>.</w:t>
      </w:r>
      <w:r w:rsidRPr="008003E9">
        <w:rPr>
          <w:rFonts w:ascii="Times New Roman" w:hAnsi="Times New Roman"/>
          <w:sz w:val="28"/>
          <w:szCs w:val="28"/>
          <w:lang w:val="kk-KZ"/>
        </w:rPr>
        <w:t xml:space="preserve"> </w:t>
      </w:r>
      <w:r w:rsidRPr="00245525">
        <w:rPr>
          <w:rFonts w:ascii="Times New Roman" w:hAnsi="Times New Roman"/>
          <w:sz w:val="28"/>
          <w:szCs w:val="28"/>
          <w:lang w:val="kk-KZ"/>
        </w:rPr>
        <w:t>«</w:t>
      </w:r>
      <w:r w:rsidRPr="00245525">
        <w:rPr>
          <w:rFonts w:ascii="Times New Roman" w:eastAsia="Calibri" w:hAnsi="Times New Roman"/>
          <w:sz w:val="28"/>
          <w:szCs w:val="28"/>
          <w:lang w:val="kk-KZ" w:eastAsia="ko-KR"/>
        </w:rPr>
        <w:t xml:space="preserve">Қоршаған орта және </w:t>
      </w:r>
      <w:r w:rsidRPr="00245525">
        <w:rPr>
          <w:rFonts w:ascii="Times New Roman" w:hAnsi="Times New Roman"/>
          <w:sz w:val="28"/>
          <w:szCs w:val="28"/>
          <w:lang w:val="kk-KZ"/>
        </w:rPr>
        <w:t>су өсімдіктері</w:t>
      </w:r>
      <w:r w:rsidRPr="00245525">
        <w:rPr>
          <w:rFonts w:ascii="Times New Roman" w:hAnsi="Times New Roman"/>
          <w:b/>
          <w:sz w:val="28"/>
          <w:szCs w:val="28"/>
          <w:lang w:val="kk-KZ"/>
        </w:rPr>
        <w:t>»</w:t>
      </w:r>
      <w:r>
        <w:rPr>
          <w:rFonts w:ascii="Times New Roman" w:hAnsi="Times New Roman"/>
          <w:sz w:val="28"/>
          <w:szCs w:val="28"/>
          <w:lang w:val="kk-KZ"/>
        </w:rPr>
        <w:t xml:space="preserve"> .</w:t>
      </w:r>
      <w:r w:rsidRPr="008003E9">
        <w:rPr>
          <w:rFonts w:ascii="Times New Roman" w:hAnsi="Times New Roman"/>
          <w:b/>
          <w:sz w:val="28"/>
          <w:szCs w:val="28"/>
          <w:lang w:val="kk-KZ"/>
        </w:rPr>
        <w:t xml:space="preserve"> </w:t>
      </w:r>
      <w:r w:rsidRPr="00245525">
        <w:rPr>
          <w:rFonts w:ascii="Times New Roman" w:hAnsi="Times New Roman"/>
          <w:b/>
          <w:sz w:val="28"/>
          <w:szCs w:val="28"/>
          <w:lang w:val="kk-KZ"/>
        </w:rPr>
        <w:t>«</w:t>
      </w:r>
      <w:r w:rsidRPr="00245525">
        <w:rPr>
          <w:rFonts w:ascii="Times New Roman" w:eastAsia="Calibri" w:hAnsi="Times New Roman"/>
          <w:sz w:val="28"/>
          <w:szCs w:val="28"/>
          <w:lang w:val="kk-KZ"/>
        </w:rPr>
        <w:t>Су қоймаларының типологиясы</w:t>
      </w:r>
      <w:r w:rsidRPr="00245525">
        <w:rPr>
          <w:rFonts w:ascii="Times New Roman" w:hAnsi="Times New Roman"/>
          <w:b/>
          <w:sz w:val="28"/>
          <w:szCs w:val="28"/>
          <w:lang w:val="kk-KZ"/>
        </w:rPr>
        <w:t>»</w:t>
      </w:r>
      <w:r>
        <w:rPr>
          <w:rFonts w:ascii="Times New Roman" w:hAnsi="Times New Roman"/>
          <w:sz w:val="28"/>
          <w:szCs w:val="28"/>
          <w:lang w:val="kk-KZ"/>
        </w:rPr>
        <w:t>.</w:t>
      </w:r>
      <w:r w:rsidRPr="008003E9">
        <w:rPr>
          <w:rFonts w:ascii="Times New Roman" w:hAnsi="Times New Roman"/>
          <w:sz w:val="28"/>
          <w:szCs w:val="28"/>
          <w:lang w:val="kk-KZ"/>
        </w:rPr>
        <w:t xml:space="preserve"> </w:t>
      </w:r>
      <w:r w:rsidRPr="00245525">
        <w:rPr>
          <w:rFonts w:ascii="Times New Roman" w:hAnsi="Times New Roman"/>
          <w:sz w:val="28"/>
          <w:szCs w:val="28"/>
          <w:lang w:val="kk-KZ"/>
        </w:rPr>
        <w:t>«Су жағалап өсетін плаун және мүктәрізділер»</w:t>
      </w:r>
      <w:r>
        <w:rPr>
          <w:rFonts w:ascii="Times New Roman" w:hAnsi="Times New Roman"/>
          <w:sz w:val="28"/>
          <w:szCs w:val="28"/>
          <w:lang w:val="kk-KZ"/>
        </w:rPr>
        <w:t>.</w:t>
      </w:r>
      <w:r w:rsidRPr="008003E9">
        <w:rPr>
          <w:rFonts w:ascii="Times New Roman" w:hAnsi="Times New Roman"/>
          <w:sz w:val="28"/>
          <w:szCs w:val="28"/>
          <w:lang w:val="kk-KZ"/>
        </w:rPr>
        <w:t xml:space="preserve"> </w:t>
      </w:r>
      <w:r w:rsidRPr="00245525">
        <w:rPr>
          <w:rFonts w:ascii="Times New Roman" w:hAnsi="Times New Roman"/>
          <w:sz w:val="28"/>
          <w:szCs w:val="28"/>
          <w:lang w:val="kk-KZ"/>
        </w:rPr>
        <w:t>«Су жағалап өсетін қырықбуындар және папоротниктер».</w:t>
      </w:r>
      <w:r w:rsidRPr="008003E9">
        <w:rPr>
          <w:rFonts w:ascii="Times New Roman" w:hAnsi="Times New Roman"/>
          <w:sz w:val="28"/>
          <w:szCs w:val="28"/>
          <w:lang w:val="kk-KZ" w:eastAsia="ko-KR"/>
        </w:rPr>
        <w:t xml:space="preserve"> </w:t>
      </w:r>
      <w:r w:rsidRPr="00245525">
        <w:rPr>
          <w:rFonts w:ascii="Times New Roman" w:hAnsi="Times New Roman"/>
          <w:sz w:val="28"/>
          <w:szCs w:val="28"/>
          <w:lang w:val="kk-KZ" w:eastAsia="ko-KR"/>
        </w:rPr>
        <w:t>«</w:t>
      </w:r>
      <w:r w:rsidRPr="00245525">
        <w:rPr>
          <w:rFonts w:ascii="Times New Roman" w:hAnsi="Times New Roman"/>
          <w:sz w:val="28"/>
          <w:szCs w:val="28"/>
          <w:lang w:val="kk-KZ"/>
        </w:rPr>
        <w:t>Су жағалап өсетін қоғалар, кірпібастар, шылаңдар тұқымдастары</w:t>
      </w:r>
      <w:r w:rsidRPr="00245525">
        <w:rPr>
          <w:rFonts w:ascii="Times New Roman" w:hAnsi="Times New Roman"/>
          <w:sz w:val="28"/>
          <w:szCs w:val="28"/>
          <w:lang w:val="kk-KZ" w:eastAsia="ko-KR"/>
        </w:rPr>
        <w:t>».</w:t>
      </w:r>
      <w:r w:rsidRPr="008003E9">
        <w:rPr>
          <w:rFonts w:ascii="Times New Roman" w:hAnsi="Times New Roman"/>
          <w:sz w:val="28"/>
          <w:szCs w:val="28"/>
          <w:lang w:val="kk-KZ" w:eastAsia="ko-KR"/>
        </w:rPr>
        <w:t xml:space="preserve"> </w:t>
      </w:r>
      <w:r w:rsidRPr="00245525">
        <w:rPr>
          <w:rFonts w:ascii="Times New Roman" w:hAnsi="Times New Roman"/>
          <w:sz w:val="28"/>
          <w:szCs w:val="28"/>
          <w:lang w:val="kk-KZ" w:eastAsia="ko-KR"/>
        </w:rPr>
        <w:t>«</w:t>
      </w:r>
      <w:r w:rsidRPr="00245525">
        <w:rPr>
          <w:rFonts w:ascii="Times New Roman" w:hAnsi="Times New Roman"/>
          <w:sz w:val="28"/>
          <w:szCs w:val="28"/>
          <w:lang w:val="kk-KZ"/>
        </w:rPr>
        <w:t>Су жағалап өсетін зостералар, наядалар және алисмалар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өсімдіктері</w:t>
      </w:r>
      <w:r w:rsidRPr="00245525">
        <w:rPr>
          <w:rFonts w:ascii="Times New Roman" w:hAnsi="Times New Roman"/>
          <w:sz w:val="28"/>
          <w:szCs w:val="28"/>
          <w:lang w:val="kk-KZ" w:eastAsia="ko-KR"/>
        </w:rPr>
        <w:t>».</w:t>
      </w:r>
      <w:r w:rsidRPr="008003E9">
        <w:rPr>
          <w:rFonts w:ascii="Times New Roman" w:hAnsi="Times New Roman"/>
          <w:sz w:val="28"/>
          <w:szCs w:val="28"/>
          <w:lang w:val="kk-KZ" w:eastAsia="ko-KR"/>
        </w:rPr>
        <w:t xml:space="preserve"> </w:t>
      </w:r>
      <w:r w:rsidRPr="00245525">
        <w:rPr>
          <w:rFonts w:ascii="Times New Roman" w:hAnsi="Times New Roman"/>
          <w:sz w:val="28"/>
          <w:szCs w:val="28"/>
          <w:lang w:val="kk-KZ" w:eastAsia="ko-KR"/>
        </w:rPr>
        <w:t>«</w:t>
      </w:r>
      <w:r w:rsidRPr="00245525">
        <w:rPr>
          <w:rFonts w:ascii="Times New Roman" w:hAnsi="Times New Roman"/>
          <w:sz w:val="28"/>
          <w:szCs w:val="28"/>
          <w:lang w:val="kk-KZ"/>
        </w:rPr>
        <w:t>Су жағалап өсетін теңгебастар, сукөріктер, астық, қиякөлеңкелер тұқымдастары</w:t>
      </w:r>
      <w:r w:rsidRPr="00245525">
        <w:rPr>
          <w:rFonts w:ascii="Times New Roman" w:hAnsi="Times New Roman"/>
          <w:sz w:val="28"/>
          <w:szCs w:val="28"/>
          <w:lang w:val="kk-KZ" w:eastAsia="ko-KR"/>
        </w:rPr>
        <w:t>».</w:t>
      </w:r>
      <w:r w:rsidRPr="008003E9">
        <w:rPr>
          <w:rFonts w:ascii="Times New Roman" w:hAnsi="Times New Roman"/>
          <w:sz w:val="28"/>
          <w:szCs w:val="28"/>
          <w:lang w:val="kk-KZ"/>
        </w:rPr>
        <w:t xml:space="preserve"> </w:t>
      </w:r>
      <w:r w:rsidRPr="00245525">
        <w:rPr>
          <w:rFonts w:ascii="Times New Roman" w:hAnsi="Times New Roman"/>
          <w:sz w:val="28"/>
          <w:szCs w:val="28"/>
          <w:lang w:val="kk-KZ"/>
        </w:rPr>
        <w:t>«Ароиниктер, балдыршөптер, құртқашаштар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су жағалап өсетін түрлері»</w:t>
      </w:r>
      <w:r>
        <w:rPr>
          <w:rFonts w:ascii="Times New Roman" w:hAnsi="Times New Roman"/>
          <w:sz w:val="28"/>
          <w:szCs w:val="28"/>
          <w:lang w:val="kk-KZ"/>
        </w:rPr>
        <w:t>.</w:t>
      </w:r>
      <w:r w:rsidRPr="008003E9">
        <w:rPr>
          <w:rFonts w:ascii="Times New Roman" w:hAnsi="Times New Roman"/>
          <w:b/>
          <w:sz w:val="28"/>
          <w:szCs w:val="28"/>
          <w:lang w:val="kk-KZ"/>
        </w:rPr>
        <w:t xml:space="preserve"> </w:t>
      </w:r>
      <w:r w:rsidRPr="00245525">
        <w:rPr>
          <w:rFonts w:ascii="Times New Roman" w:hAnsi="Times New Roman"/>
          <w:b/>
          <w:sz w:val="28"/>
          <w:szCs w:val="28"/>
          <w:lang w:val="kk-KZ"/>
        </w:rPr>
        <w:t>«</w:t>
      </w:r>
      <w:r w:rsidRPr="00245525">
        <w:rPr>
          <w:rFonts w:ascii="Times New Roman" w:hAnsi="Times New Roman"/>
          <w:sz w:val="28"/>
          <w:szCs w:val="28"/>
          <w:lang w:val="kk-KZ"/>
        </w:rPr>
        <w:t>Тараңдар, тұңғиықтар, мүйізжапырақтар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су жағалап өсетін түрлері».</w:t>
      </w:r>
    </w:p>
    <w:p w:rsidR="00E9134C" w:rsidRPr="00E01853" w:rsidRDefault="008003E9" w:rsidP="00E01853">
      <w:pPr>
        <w:jc w:val="both"/>
        <w:rPr>
          <w:rFonts w:ascii="Times New Roman" w:hAnsi="Times New Roman"/>
          <w:sz w:val="28"/>
          <w:szCs w:val="28"/>
          <w:lang w:val="kk-KZ"/>
        </w:rPr>
      </w:pPr>
      <w:r w:rsidRPr="00245525">
        <w:rPr>
          <w:rFonts w:ascii="Times New Roman" w:hAnsi="Times New Roman"/>
          <w:sz w:val="28"/>
          <w:szCs w:val="28"/>
          <w:lang w:val="kk-KZ"/>
        </w:rPr>
        <w:lastRenderedPageBreak/>
        <w:t>«Сарғалдақтар, балдыршөптер, сужұлдыздар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су жағалап өсетін түрлері».</w:t>
      </w:r>
      <w:r w:rsidRPr="008003E9">
        <w:rPr>
          <w:rFonts w:ascii="Times New Roman" w:hAnsi="Times New Roman"/>
          <w:b/>
          <w:sz w:val="28"/>
          <w:szCs w:val="28"/>
          <w:lang w:val="kk-KZ"/>
        </w:rPr>
        <w:t xml:space="preserve"> </w:t>
      </w:r>
      <w:r w:rsidRPr="00245525">
        <w:rPr>
          <w:rFonts w:ascii="Times New Roman" w:hAnsi="Times New Roman"/>
          <w:b/>
          <w:sz w:val="28"/>
          <w:szCs w:val="28"/>
          <w:lang w:val="kk-KZ"/>
        </w:rPr>
        <w:t>«</w:t>
      </w:r>
      <w:r w:rsidRPr="00245525">
        <w:rPr>
          <w:rFonts w:ascii="Times New Roman" w:hAnsi="Times New Roman"/>
          <w:sz w:val="28"/>
          <w:szCs w:val="28"/>
          <w:lang w:val="kk-KZ"/>
        </w:rPr>
        <w:t>Галорхагилер, гипуристар, шатыргүлдер, субеделер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су жағалап өсетін өсімдіктері»</w:t>
      </w:r>
      <w:r>
        <w:rPr>
          <w:rFonts w:ascii="Times New Roman" w:hAnsi="Times New Roman"/>
          <w:sz w:val="28"/>
          <w:szCs w:val="28"/>
          <w:lang w:val="kk-KZ"/>
        </w:rPr>
        <w:t>.</w:t>
      </w:r>
      <w:r w:rsidRPr="008003E9">
        <w:rPr>
          <w:rFonts w:ascii="Times New Roman" w:hAnsi="Times New Roman"/>
          <w:sz w:val="28"/>
          <w:szCs w:val="28"/>
          <w:lang w:val="kk-KZ"/>
        </w:rPr>
        <w:t xml:space="preserve"> </w:t>
      </w:r>
      <w:r w:rsidRPr="00245525">
        <w:rPr>
          <w:rFonts w:ascii="Times New Roman" w:hAnsi="Times New Roman"/>
          <w:sz w:val="28"/>
          <w:szCs w:val="28"/>
          <w:lang w:val="kk-KZ"/>
        </w:rPr>
        <w:t>«Ерінгүлділер, сабынкөктер, дүнгіршектер тұқымдастары</w:t>
      </w:r>
      <w:r w:rsidRPr="00245525">
        <w:rPr>
          <w:rFonts w:ascii="Times New Roman" w:hAnsi="Times New Roman"/>
          <w:sz w:val="28"/>
          <w:szCs w:val="28"/>
          <w:lang w:val="kk-KZ" w:eastAsia="ko-KR"/>
        </w:rPr>
        <w:t xml:space="preserve">ның </w:t>
      </w:r>
      <w:r w:rsidRPr="00245525">
        <w:rPr>
          <w:rFonts w:ascii="Times New Roman" w:hAnsi="Times New Roman"/>
          <w:sz w:val="28"/>
          <w:szCs w:val="28"/>
          <w:lang w:val="kk-KZ"/>
        </w:rPr>
        <w:t>су жағалап өсетін түрлері».</w:t>
      </w:r>
    </w:p>
    <w:p w:rsidR="00E9134C" w:rsidRPr="00E9134C" w:rsidRDefault="00E9134C" w:rsidP="00E9134C">
      <w:pPr>
        <w:spacing w:after="0" w:line="240" w:lineRule="auto"/>
        <w:ind w:left="22" w:right="17" w:firstLine="687"/>
        <w:contextualSpacing/>
        <w:jc w:val="both"/>
        <w:rPr>
          <w:rFonts w:ascii="Times New Roman" w:eastAsia="Calibri" w:hAnsi="Times New Roman"/>
          <w:sz w:val="28"/>
          <w:szCs w:val="28"/>
          <w:lang w:val="kk-KZ" w:eastAsia="en-US"/>
        </w:rPr>
      </w:pPr>
    </w:p>
    <w:p w:rsidR="00E9134C" w:rsidRDefault="00E9134C" w:rsidP="00E9134C">
      <w:pPr>
        <w:pStyle w:val="Default"/>
        <w:jc w:val="both"/>
        <w:rPr>
          <w:b/>
          <w:sz w:val="28"/>
          <w:szCs w:val="28"/>
          <w:lang w:val="kk-KZ"/>
        </w:rPr>
      </w:pPr>
      <w:r w:rsidRPr="00E9134C">
        <w:rPr>
          <w:b/>
          <w:sz w:val="28"/>
          <w:szCs w:val="28"/>
          <w:lang w:val="kk-KZ"/>
        </w:rPr>
        <w:t>«</w:t>
      </w:r>
      <w:r w:rsidR="00E01853" w:rsidRPr="009E5AA8">
        <w:rPr>
          <w:b/>
          <w:sz w:val="28"/>
          <w:szCs w:val="28"/>
          <w:lang w:val="kk-KZ"/>
        </w:rPr>
        <w:t>Су жағалауындағы және су өсімдіктері</w:t>
      </w:r>
      <w:r w:rsidRPr="00E9134C">
        <w:rPr>
          <w:b/>
          <w:sz w:val="28"/>
          <w:szCs w:val="28"/>
          <w:lang w:val="kk-KZ"/>
        </w:rPr>
        <w:t>» пәні</w:t>
      </w:r>
      <w:r w:rsidRPr="00E9134C">
        <w:rPr>
          <w:rStyle w:val="fontstyle01"/>
          <w:rFonts w:ascii="Times New Roman" w:hAnsi="Times New Roman"/>
          <w:b/>
          <w:sz w:val="28"/>
          <w:szCs w:val="28"/>
          <w:lang w:val="kk-KZ"/>
        </w:rPr>
        <w:t xml:space="preserve">  бойынша ұсынылатын</w:t>
      </w:r>
      <w:r w:rsidRPr="00E9134C">
        <w:rPr>
          <w:rStyle w:val="fontstyle01"/>
          <w:rFonts w:ascii="Times New Roman" w:hAnsi="Times New Roman"/>
          <w:sz w:val="28"/>
          <w:szCs w:val="28"/>
          <w:lang w:val="kk-KZ"/>
        </w:rPr>
        <w:t xml:space="preserve"> </w:t>
      </w:r>
      <w:r w:rsidRPr="00E9134C">
        <w:rPr>
          <w:b/>
          <w:sz w:val="28"/>
          <w:szCs w:val="28"/>
          <w:lang w:val="kk-KZ"/>
        </w:rPr>
        <w:t>әдебиеттер:</w:t>
      </w:r>
    </w:p>
    <w:p w:rsidR="00CB53E0" w:rsidRDefault="00CB53E0" w:rsidP="00E9134C">
      <w:pPr>
        <w:pStyle w:val="Default"/>
        <w:jc w:val="both"/>
        <w:rPr>
          <w:b/>
          <w:sz w:val="28"/>
          <w:szCs w:val="28"/>
          <w:lang w:val="kk-KZ"/>
        </w:rPr>
      </w:pPr>
    </w:p>
    <w:p w:rsidR="00CB53E0" w:rsidRPr="00CB53E0" w:rsidRDefault="00CB53E0" w:rsidP="00CB53E0">
      <w:pPr>
        <w:pStyle w:val="Default"/>
        <w:numPr>
          <w:ilvl w:val="0"/>
          <w:numId w:val="1"/>
        </w:numPr>
        <w:jc w:val="both"/>
        <w:rPr>
          <w:sz w:val="28"/>
          <w:szCs w:val="28"/>
          <w:lang w:val="kk-KZ"/>
        </w:rPr>
      </w:pPr>
      <w:r w:rsidRPr="00CB53E0">
        <w:rPr>
          <w:sz w:val="28"/>
          <w:szCs w:val="28"/>
        </w:rPr>
        <w:t>Барабанов, Е.И. Атлас по ботанике. Анатомия, морфология и систематика высших растений / Е.И. Барабанов. - М.: Медицинское Информационное Агентство (МИА), 2013. - </w:t>
      </w:r>
      <w:r w:rsidRPr="003E5FB3">
        <w:rPr>
          <w:b/>
          <w:bCs/>
          <w:color w:val="000000" w:themeColor="text1"/>
          <w:sz w:val="28"/>
          <w:szCs w:val="28"/>
        </w:rPr>
        <w:t>276</w:t>
      </w:r>
      <w:r w:rsidRPr="00CB53E0">
        <w:rPr>
          <w:sz w:val="28"/>
          <w:szCs w:val="28"/>
        </w:rPr>
        <w:t> c.</w:t>
      </w:r>
    </w:p>
    <w:p w:rsidR="00CB53E0" w:rsidRPr="00CB53E0" w:rsidRDefault="00CB53E0" w:rsidP="00CB53E0">
      <w:pPr>
        <w:pStyle w:val="Default"/>
        <w:numPr>
          <w:ilvl w:val="0"/>
          <w:numId w:val="1"/>
        </w:numPr>
        <w:jc w:val="both"/>
        <w:rPr>
          <w:sz w:val="28"/>
          <w:szCs w:val="28"/>
          <w:lang w:val="kk-KZ"/>
        </w:rPr>
      </w:pPr>
      <w:r w:rsidRPr="00CB53E0">
        <w:rPr>
          <w:sz w:val="28"/>
          <w:szCs w:val="28"/>
        </w:rPr>
        <w:t xml:space="preserve"> Басов, В. М. Практикум по анатомии, морфологии и систематике растений. Учебное пособие / В.М. Басов, Т.В. Ефремова. - М.: </w:t>
      </w:r>
      <w:proofErr w:type="spellStart"/>
      <w:r w:rsidRPr="00CB53E0">
        <w:rPr>
          <w:sz w:val="28"/>
          <w:szCs w:val="28"/>
        </w:rPr>
        <w:t>Ленанд</w:t>
      </w:r>
      <w:proofErr w:type="spellEnd"/>
      <w:r w:rsidRPr="00CB53E0">
        <w:rPr>
          <w:sz w:val="28"/>
          <w:szCs w:val="28"/>
        </w:rPr>
        <w:t>, 2015. - 238 c.</w:t>
      </w:r>
    </w:p>
    <w:p w:rsidR="00CB53E0" w:rsidRPr="00CB53E0" w:rsidRDefault="00CB53E0" w:rsidP="00CB53E0">
      <w:pPr>
        <w:pStyle w:val="Default"/>
        <w:numPr>
          <w:ilvl w:val="0"/>
          <w:numId w:val="1"/>
        </w:numPr>
        <w:jc w:val="both"/>
        <w:rPr>
          <w:sz w:val="28"/>
          <w:szCs w:val="28"/>
          <w:lang w:val="kk-KZ"/>
        </w:rPr>
      </w:pPr>
      <w:r w:rsidRPr="00CB53E0">
        <w:rPr>
          <w:sz w:val="28"/>
          <w:szCs w:val="28"/>
        </w:rPr>
        <w:t xml:space="preserve">Басов, В.М. Практикум по анатомии, морфологии и систематике растений / </w:t>
      </w:r>
      <w:proofErr w:type="spellStart"/>
      <w:r w:rsidRPr="00CB53E0">
        <w:rPr>
          <w:sz w:val="28"/>
          <w:szCs w:val="28"/>
        </w:rPr>
        <w:t>Изд</w:t>
      </w:r>
      <w:proofErr w:type="gramStart"/>
      <w:r w:rsidRPr="00CB53E0">
        <w:rPr>
          <w:sz w:val="28"/>
          <w:szCs w:val="28"/>
        </w:rPr>
        <w:t>.с</w:t>
      </w:r>
      <w:proofErr w:type="gramEnd"/>
      <w:r w:rsidRPr="00CB53E0">
        <w:rPr>
          <w:sz w:val="28"/>
          <w:szCs w:val="28"/>
        </w:rPr>
        <w:t>тереотип</w:t>
      </w:r>
      <w:proofErr w:type="spellEnd"/>
      <w:r w:rsidRPr="00CB53E0">
        <w:rPr>
          <w:sz w:val="28"/>
          <w:szCs w:val="28"/>
        </w:rPr>
        <w:t>. / В.М. Басов, Т.В. Ефремова. - Москва: </w:t>
      </w:r>
      <w:r w:rsidRPr="00CB53E0">
        <w:rPr>
          <w:b/>
          <w:bCs/>
          <w:color w:val="FF0000"/>
          <w:sz w:val="28"/>
          <w:szCs w:val="28"/>
        </w:rPr>
        <w:t>Наука</w:t>
      </w:r>
      <w:r w:rsidRPr="00CB53E0">
        <w:rPr>
          <w:sz w:val="28"/>
          <w:szCs w:val="28"/>
        </w:rPr>
        <w:t>, 2016. - </w:t>
      </w:r>
      <w:r w:rsidRPr="00CB53E0">
        <w:rPr>
          <w:b/>
          <w:bCs/>
          <w:color w:val="FF0000"/>
          <w:sz w:val="28"/>
          <w:szCs w:val="28"/>
        </w:rPr>
        <w:t>633</w:t>
      </w:r>
      <w:r w:rsidRPr="00CB53E0">
        <w:rPr>
          <w:sz w:val="28"/>
          <w:szCs w:val="28"/>
        </w:rPr>
        <w:t> c.</w:t>
      </w:r>
    </w:p>
    <w:p w:rsidR="00CB53E0" w:rsidRPr="00CB53E0" w:rsidRDefault="00CB53E0" w:rsidP="00CB53E0">
      <w:pPr>
        <w:pStyle w:val="Default"/>
        <w:numPr>
          <w:ilvl w:val="0"/>
          <w:numId w:val="1"/>
        </w:numPr>
        <w:jc w:val="both"/>
        <w:rPr>
          <w:sz w:val="28"/>
          <w:szCs w:val="28"/>
          <w:lang w:val="kk-KZ"/>
        </w:rPr>
      </w:pPr>
      <w:r w:rsidRPr="00CB53E0">
        <w:rPr>
          <w:sz w:val="28"/>
          <w:szCs w:val="28"/>
        </w:rPr>
        <w:t xml:space="preserve">Благовещенская, Е.Ю. Фитопатогенные </w:t>
      </w:r>
      <w:proofErr w:type="spellStart"/>
      <w:r w:rsidRPr="00CB53E0">
        <w:rPr>
          <w:sz w:val="28"/>
          <w:szCs w:val="28"/>
        </w:rPr>
        <w:t>микромицеты</w:t>
      </w:r>
      <w:proofErr w:type="spellEnd"/>
      <w:r w:rsidRPr="00CB53E0">
        <w:rPr>
          <w:sz w:val="28"/>
          <w:szCs w:val="28"/>
        </w:rPr>
        <w:t xml:space="preserve">. Учебный определитель / Е.Ю. </w:t>
      </w:r>
      <w:proofErr w:type="gramStart"/>
      <w:r w:rsidRPr="00CB53E0">
        <w:rPr>
          <w:sz w:val="28"/>
          <w:szCs w:val="28"/>
        </w:rPr>
        <w:t>Благовещенская</w:t>
      </w:r>
      <w:proofErr w:type="gramEnd"/>
      <w:r w:rsidRPr="00CB53E0">
        <w:rPr>
          <w:sz w:val="28"/>
          <w:szCs w:val="28"/>
        </w:rPr>
        <w:t>. - Москва: </w:t>
      </w:r>
      <w:r w:rsidRPr="003E5FB3">
        <w:rPr>
          <w:b/>
          <w:bCs/>
          <w:color w:val="auto"/>
          <w:sz w:val="28"/>
          <w:szCs w:val="28"/>
        </w:rPr>
        <w:t>Высшая школа</w:t>
      </w:r>
      <w:r w:rsidRPr="00CB53E0">
        <w:rPr>
          <w:sz w:val="28"/>
          <w:szCs w:val="28"/>
        </w:rPr>
        <w:t>, 2015. - </w:t>
      </w:r>
      <w:r w:rsidRPr="00CB53E0">
        <w:rPr>
          <w:b/>
          <w:bCs/>
          <w:color w:val="FF0000"/>
          <w:sz w:val="28"/>
          <w:szCs w:val="28"/>
        </w:rPr>
        <w:t>618</w:t>
      </w:r>
      <w:r w:rsidRPr="00CB53E0">
        <w:rPr>
          <w:sz w:val="28"/>
          <w:szCs w:val="28"/>
        </w:rPr>
        <w:t> c.</w:t>
      </w:r>
      <w:bookmarkStart w:id="0" w:name="_GoBack"/>
      <w:bookmarkEnd w:id="0"/>
    </w:p>
    <w:p w:rsidR="00CB53E0" w:rsidRPr="00CB53E0" w:rsidRDefault="00CB53E0" w:rsidP="00CB53E0">
      <w:pPr>
        <w:pStyle w:val="Default"/>
        <w:numPr>
          <w:ilvl w:val="0"/>
          <w:numId w:val="1"/>
        </w:numPr>
        <w:jc w:val="both"/>
        <w:rPr>
          <w:sz w:val="28"/>
          <w:szCs w:val="28"/>
          <w:lang w:val="kk-KZ"/>
        </w:rPr>
      </w:pPr>
      <w:r w:rsidRPr="00CB53E0">
        <w:rPr>
          <w:sz w:val="28"/>
          <w:szCs w:val="28"/>
        </w:rPr>
        <w:t>Ботаника и физиология растений. Учебное пособие. - М.: Феникс, 2015. - 432 c.</w:t>
      </w:r>
      <w:r w:rsidRPr="00CB53E0">
        <w:rPr>
          <w:sz w:val="28"/>
          <w:szCs w:val="28"/>
        </w:rPr>
        <w:br/>
        <w:t>16. Ботаника. Руководство к практическим занятиям. - М.: ГЭОТАР-Медиа, 2012. - 304 c.</w:t>
      </w:r>
    </w:p>
    <w:p w:rsidR="00CB53E0" w:rsidRPr="00CB53E0" w:rsidRDefault="00CB53E0" w:rsidP="00CB53E0">
      <w:pPr>
        <w:pStyle w:val="Default"/>
        <w:numPr>
          <w:ilvl w:val="0"/>
          <w:numId w:val="1"/>
        </w:numPr>
        <w:jc w:val="both"/>
        <w:rPr>
          <w:sz w:val="28"/>
          <w:szCs w:val="28"/>
          <w:lang w:val="kk-KZ"/>
        </w:rPr>
      </w:pPr>
      <w:r w:rsidRPr="00CB53E0">
        <w:rPr>
          <w:sz w:val="28"/>
          <w:szCs w:val="28"/>
        </w:rPr>
        <w:t>Ботаника. Руководство к практическим занятиям. Учебное пособие. - М.: ГЭОТАР-Медиа, 2014. - 304 c.</w:t>
      </w:r>
    </w:p>
    <w:p w:rsidR="00CB53E0" w:rsidRDefault="00CB53E0" w:rsidP="00CB53E0">
      <w:pPr>
        <w:pStyle w:val="Default"/>
        <w:numPr>
          <w:ilvl w:val="0"/>
          <w:numId w:val="1"/>
        </w:numPr>
        <w:jc w:val="both"/>
        <w:rPr>
          <w:sz w:val="28"/>
          <w:szCs w:val="28"/>
          <w:lang w:val="kk-KZ"/>
        </w:rPr>
      </w:pPr>
      <w:proofErr w:type="spellStart"/>
      <w:r w:rsidRPr="00E9134C">
        <w:rPr>
          <w:sz w:val="28"/>
          <w:szCs w:val="28"/>
        </w:rPr>
        <w:t>Əметов</w:t>
      </w:r>
      <w:proofErr w:type="spellEnd"/>
      <w:r w:rsidRPr="00E9134C">
        <w:rPr>
          <w:sz w:val="28"/>
          <w:szCs w:val="28"/>
        </w:rPr>
        <w:t>, Ə.Ə.. Ботаника.- Алматы, 2005</w:t>
      </w:r>
    </w:p>
    <w:p w:rsidR="00CB53E0" w:rsidRDefault="00CB53E0" w:rsidP="00CB53E0">
      <w:pPr>
        <w:pStyle w:val="Default"/>
        <w:numPr>
          <w:ilvl w:val="0"/>
          <w:numId w:val="1"/>
        </w:numPr>
        <w:jc w:val="both"/>
        <w:rPr>
          <w:sz w:val="28"/>
          <w:szCs w:val="28"/>
          <w:lang w:val="kk-KZ"/>
        </w:rPr>
      </w:pPr>
      <w:r w:rsidRPr="00CB53E0">
        <w:rPr>
          <w:sz w:val="28"/>
          <w:szCs w:val="28"/>
        </w:rPr>
        <w:t>Ботаника // </w:t>
      </w:r>
      <w:hyperlink r:id="rId6" w:anchor="%D0%A2%D1%80%D0%B5%D1%82%D1%8C%D0%B5_%D0%B8%D0%B7%D0%B4%D0%B0%D0%BD%D0%B8%D0%B5" w:tooltip="Большая советская энциклопедия" w:history="1">
        <w:r w:rsidRPr="00CB53E0">
          <w:rPr>
            <w:sz w:val="28"/>
            <w:szCs w:val="28"/>
            <w:u w:val="single"/>
          </w:rPr>
          <w:t>Большая советская энциклопедия</w:t>
        </w:r>
      </w:hyperlink>
      <w:r w:rsidRPr="00CB53E0">
        <w:rPr>
          <w:sz w:val="28"/>
          <w:szCs w:val="28"/>
        </w:rPr>
        <w:t> : [в 30 т.] / гл. ред. </w:t>
      </w:r>
      <w:hyperlink r:id="rId7" w:tooltip="Прохоров, Александр Михайлович" w:history="1">
        <w:r w:rsidRPr="00CB53E0">
          <w:rPr>
            <w:sz w:val="28"/>
            <w:szCs w:val="28"/>
            <w:u w:val="single"/>
          </w:rPr>
          <w:t>А. М. Прохоров</w:t>
        </w:r>
      </w:hyperlink>
      <w:r w:rsidRPr="00CB53E0">
        <w:rPr>
          <w:sz w:val="28"/>
          <w:szCs w:val="28"/>
        </w:rPr>
        <w:t>. — 3-е изд. — М. : Советская энциклопедия, 1969—1978.</w:t>
      </w:r>
    </w:p>
    <w:p w:rsidR="0008633A" w:rsidRDefault="00CB53E0" w:rsidP="0008633A">
      <w:pPr>
        <w:pStyle w:val="Default"/>
        <w:numPr>
          <w:ilvl w:val="0"/>
          <w:numId w:val="1"/>
        </w:numPr>
        <w:jc w:val="both"/>
        <w:rPr>
          <w:sz w:val="28"/>
          <w:szCs w:val="28"/>
          <w:lang w:val="kk-KZ"/>
        </w:rPr>
      </w:pPr>
      <w:proofErr w:type="spellStart"/>
      <w:r w:rsidRPr="00CB53E0">
        <w:rPr>
          <w:i/>
          <w:iCs/>
          <w:sz w:val="28"/>
          <w:szCs w:val="28"/>
          <w:lang w:val="en-US"/>
        </w:rPr>
        <w:t>McLoan</w:t>
      </w:r>
      <w:proofErr w:type="spellEnd"/>
      <w:r w:rsidRPr="00CB53E0">
        <w:rPr>
          <w:i/>
          <w:iCs/>
          <w:sz w:val="28"/>
          <w:szCs w:val="28"/>
          <w:lang w:val="en-US"/>
        </w:rPr>
        <w:t xml:space="preserve"> R. </w:t>
      </w:r>
      <w:proofErr w:type="gramStart"/>
      <w:r w:rsidRPr="00CB53E0">
        <w:rPr>
          <w:i/>
          <w:iCs/>
          <w:sz w:val="28"/>
          <w:szCs w:val="28"/>
        </w:rPr>
        <w:t>С</w:t>
      </w:r>
      <w:r w:rsidRPr="00CB53E0">
        <w:rPr>
          <w:i/>
          <w:iCs/>
          <w:sz w:val="28"/>
          <w:szCs w:val="28"/>
          <w:lang w:val="en-US"/>
        </w:rPr>
        <w:t>.,</w:t>
      </w:r>
      <w:proofErr w:type="gramEnd"/>
      <w:r w:rsidRPr="00CB53E0">
        <w:rPr>
          <w:i/>
          <w:iCs/>
          <w:sz w:val="28"/>
          <w:szCs w:val="28"/>
          <w:lang w:val="en-US"/>
        </w:rPr>
        <w:t xml:space="preserve"> </w:t>
      </w:r>
      <w:proofErr w:type="spellStart"/>
      <w:r w:rsidRPr="00CB53E0">
        <w:rPr>
          <w:i/>
          <w:iCs/>
          <w:sz w:val="28"/>
          <w:szCs w:val="28"/>
          <w:lang w:val="en-US"/>
        </w:rPr>
        <w:t>Ivimey</w:t>
      </w:r>
      <w:proofErr w:type="spellEnd"/>
      <w:r w:rsidRPr="00CB53E0">
        <w:rPr>
          <w:i/>
          <w:iCs/>
          <w:sz w:val="28"/>
          <w:szCs w:val="28"/>
          <w:lang w:val="en-US"/>
        </w:rPr>
        <w:t>-Cook W. R</w:t>
      </w:r>
      <w:r w:rsidRPr="00CB53E0">
        <w:rPr>
          <w:sz w:val="28"/>
          <w:szCs w:val="28"/>
          <w:lang w:val="en-US"/>
        </w:rPr>
        <w:t>. Textboo</w:t>
      </w:r>
      <w:r>
        <w:rPr>
          <w:sz w:val="28"/>
          <w:szCs w:val="28"/>
          <w:lang w:val="en-US"/>
        </w:rPr>
        <w:t>k of theoretical botany. — V. 1</w:t>
      </w:r>
      <w:r>
        <w:rPr>
          <w:sz w:val="28"/>
          <w:szCs w:val="28"/>
          <w:lang w:val="kk-KZ"/>
        </w:rPr>
        <w:t>-</w:t>
      </w:r>
      <w:r w:rsidRPr="00CB53E0">
        <w:rPr>
          <w:sz w:val="28"/>
          <w:szCs w:val="28"/>
          <w:lang w:val="en-US"/>
        </w:rPr>
        <w:t>3. — London, 1951—1967. </w:t>
      </w:r>
      <w:r w:rsidRPr="0008633A">
        <w:rPr>
          <w:sz w:val="28"/>
          <w:szCs w:val="28"/>
        </w:rPr>
        <w:t>(</w:t>
      </w:r>
      <w:r w:rsidRPr="00CB53E0">
        <w:rPr>
          <w:sz w:val="28"/>
          <w:szCs w:val="28"/>
        </w:rPr>
        <w:t>англ</w:t>
      </w:r>
      <w:r w:rsidRPr="0008633A">
        <w:rPr>
          <w:sz w:val="28"/>
          <w:szCs w:val="28"/>
        </w:rPr>
        <w:t>.)</w:t>
      </w:r>
    </w:p>
    <w:p w:rsidR="0008633A" w:rsidRDefault="0008633A" w:rsidP="0008633A">
      <w:pPr>
        <w:pStyle w:val="Default"/>
        <w:numPr>
          <w:ilvl w:val="0"/>
          <w:numId w:val="1"/>
        </w:numPr>
        <w:jc w:val="both"/>
        <w:rPr>
          <w:sz w:val="28"/>
          <w:szCs w:val="28"/>
          <w:lang w:val="kk-KZ"/>
        </w:rPr>
      </w:pPr>
      <w:r>
        <w:rPr>
          <w:i/>
          <w:iCs/>
          <w:sz w:val="28"/>
          <w:szCs w:val="28"/>
          <w:lang w:val="kk-KZ"/>
        </w:rPr>
        <w:t xml:space="preserve"> </w:t>
      </w:r>
      <w:r w:rsidRPr="0008633A">
        <w:rPr>
          <w:i/>
          <w:iCs/>
          <w:sz w:val="28"/>
          <w:szCs w:val="28"/>
          <w:lang w:val="en-US"/>
        </w:rPr>
        <w:t xml:space="preserve">Raven P. H., Evert R. F, </w:t>
      </w:r>
      <w:proofErr w:type="spellStart"/>
      <w:proofErr w:type="gramStart"/>
      <w:r w:rsidRPr="0008633A">
        <w:rPr>
          <w:i/>
          <w:iCs/>
          <w:sz w:val="28"/>
          <w:szCs w:val="28"/>
          <w:lang w:val="en-US"/>
        </w:rPr>
        <w:t>Eichhorn</w:t>
      </w:r>
      <w:proofErr w:type="spellEnd"/>
      <w:r w:rsidRPr="0008633A">
        <w:rPr>
          <w:i/>
          <w:iCs/>
          <w:sz w:val="28"/>
          <w:szCs w:val="28"/>
          <w:lang w:val="en-US"/>
        </w:rPr>
        <w:t xml:space="preserve"> S. E.</w:t>
      </w:r>
      <w:r w:rsidRPr="0008633A">
        <w:rPr>
          <w:sz w:val="28"/>
          <w:szCs w:val="28"/>
          <w:lang w:val="en-US"/>
        </w:rPr>
        <w:t> </w:t>
      </w:r>
      <w:hyperlink r:id="rId8" w:history="1">
        <w:r w:rsidRPr="0008633A">
          <w:rPr>
            <w:sz w:val="28"/>
            <w:szCs w:val="28"/>
            <w:u w:val="single"/>
          </w:rPr>
          <w:t>Современная</w:t>
        </w:r>
        <w:proofErr w:type="gramEnd"/>
        <w:r w:rsidRPr="0008633A">
          <w:rPr>
            <w:sz w:val="28"/>
            <w:szCs w:val="28"/>
            <w:u w:val="single"/>
          </w:rPr>
          <w:t xml:space="preserve"> ботаника: В 2 т</w:t>
        </w:r>
      </w:hyperlink>
      <w:r w:rsidRPr="0008633A">
        <w:rPr>
          <w:sz w:val="28"/>
          <w:szCs w:val="28"/>
        </w:rPr>
        <w:t>. — М.: Мир, 1990.</w:t>
      </w:r>
    </w:p>
    <w:p w:rsidR="002945F0" w:rsidRPr="002945F0" w:rsidRDefault="00907E7A" w:rsidP="0008633A">
      <w:pPr>
        <w:pStyle w:val="Default"/>
        <w:numPr>
          <w:ilvl w:val="0"/>
          <w:numId w:val="1"/>
        </w:numPr>
        <w:jc w:val="both"/>
        <w:rPr>
          <w:sz w:val="28"/>
          <w:szCs w:val="28"/>
          <w:lang w:val="kk-KZ"/>
        </w:rPr>
      </w:pPr>
      <w:r>
        <w:rPr>
          <w:i/>
          <w:iCs/>
          <w:sz w:val="28"/>
          <w:szCs w:val="28"/>
          <w:lang w:val="kk-KZ"/>
        </w:rPr>
        <w:t xml:space="preserve"> </w:t>
      </w:r>
      <w:r w:rsidRPr="00907E7A">
        <w:rPr>
          <w:iCs/>
          <w:sz w:val="28"/>
          <w:szCs w:val="28"/>
          <w:lang w:val="kk-KZ"/>
        </w:rPr>
        <w:t xml:space="preserve">Назарбекова С.Т. Тыныбеков Б.М., Нурмаханова А.С., Чилдибаева А.Ж.  </w:t>
      </w:r>
      <w:r>
        <w:rPr>
          <w:iCs/>
          <w:sz w:val="28"/>
          <w:szCs w:val="28"/>
          <w:lang w:val="kk-KZ"/>
        </w:rPr>
        <w:t>«</w:t>
      </w:r>
      <w:r w:rsidRPr="00907E7A">
        <w:rPr>
          <w:iCs/>
          <w:sz w:val="28"/>
          <w:szCs w:val="28"/>
          <w:lang w:val="kk-KZ"/>
        </w:rPr>
        <w:t>Альгология</w:t>
      </w:r>
      <w:r>
        <w:rPr>
          <w:iCs/>
          <w:sz w:val="28"/>
          <w:szCs w:val="28"/>
          <w:lang w:val="kk-KZ"/>
        </w:rPr>
        <w:t>» Алматы 2017ж.</w:t>
      </w:r>
    </w:p>
    <w:p w:rsidR="002945F0" w:rsidRDefault="002945F0" w:rsidP="002945F0">
      <w:pPr>
        <w:pStyle w:val="Default"/>
        <w:numPr>
          <w:ilvl w:val="0"/>
          <w:numId w:val="1"/>
        </w:numPr>
        <w:jc w:val="both"/>
        <w:rPr>
          <w:sz w:val="28"/>
          <w:szCs w:val="28"/>
          <w:lang w:val="kk-KZ"/>
        </w:rPr>
      </w:pPr>
      <w:r>
        <w:rPr>
          <w:iCs/>
          <w:sz w:val="28"/>
          <w:szCs w:val="28"/>
          <w:lang w:val="kk-KZ"/>
        </w:rPr>
        <w:t xml:space="preserve"> Садчиков</w:t>
      </w:r>
      <w:r w:rsidR="007C372A">
        <w:rPr>
          <w:iCs/>
          <w:sz w:val="28"/>
          <w:szCs w:val="28"/>
          <w:lang w:val="kk-KZ"/>
        </w:rPr>
        <w:t xml:space="preserve"> А.П.</w:t>
      </w:r>
      <w:r>
        <w:rPr>
          <w:iCs/>
          <w:sz w:val="28"/>
          <w:szCs w:val="28"/>
          <w:lang w:val="kk-KZ"/>
        </w:rPr>
        <w:t xml:space="preserve"> «Водные растения»</w:t>
      </w:r>
      <w:r w:rsidR="00907E7A" w:rsidRPr="00907E7A">
        <w:rPr>
          <w:iCs/>
          <w:sz w:val="28"/>
          <w:szCs w:val="28"/>
          <w:lang w:val="kk-KZ"/>
        </w:rPr>
        <w:t xml:space="preserve"> </w:t>
      </w:r>
      <w:r w:rsidR="007C372A" w:rsidRPr="007C372A">
        <w:rPr>
          <w:sz w:val="28"/>
          <w:szCs w:val="28"/>
        </w:rPr>
        <w:t xml:space="preserve">Учеб. пособие для студ. </w:t>
      </w:r>
      <w:proofErr w:type="spellStart"/>
      <w:r w:rsidR="007C372A" w:rsidRPr="007C372A">
        <w:rPr>
          <w:sz w:val="28"/>
          <w:szCs w:val="28"/>
        </w:rPr>
        <w:t>высш</w:t>
      </w:r>
      <w:proofErr w:type="spellEnd"/>
      <w:r w:rsidR="007C372A" w:rsidRPr="007C372A">
        <w:rPr>
          <w:sz w:val="28"/>
          <w:szCs w:val="28"/>
        </w:rPr>
        <w:t>. учеб</w:t>
      </w:r>
      <w:proofErr w:type="gramStart"/>
      <w:r w:rsidR="007C372A" w:rsidRPr="007C372A">
        <w:rPr>
          <w:sz w:val="28"/>
          <w:szCs w:val="28"/>
        </w:rPr>
        <w:t>.</w:t>
      </w:r>
      <w:proofErr w:type="gramEnd"/>
      <w:r w:rsidR="007C372A">
        <w:rPr>
          <w:sz w:val="28"/>
          <w:szCs w:val="28"/>
        </w:rPr>
        <w:t xml:space="preserve"> </w:t>
      </w:r>
      <w:proofErr w:type="gramStart"/>
      <w:r w:rsidR="007C372A">
        <w:rPr>
          <w:sz w:val="28"/>
          <w:szCs w:val="28"/>
        </w:rPr>
        <w:t>з</w:t>
      </w:r>
      <w:proofErr w:type="gramEnd"/>
      <w:r w:rsidR="007C372A">
        <w:rPr>
          <w:sz w:val="28"/>
          <w:szCs w:val="28"/>
        </w:rPr>
        <w:t>аведений. — М.: Академия, 200</w:t>
      </w:r>
      <w:r w:rsidR="007C372A">
        <w:rPr>
          <w:sz w:val="28"/>
          <w:szCs w:val="28"/>
          <w:lang w:val="kk-KZ"/>
        </w:rPr>
        <w:t>0</w:t>
      </w:r>
      <w:r w:rsidR="007C372A" w:rsidRPr="007C372A">
        <w:rPr>
          <w:sz w:val="28"/>
          <w:szCs w:val="28"/>
        </w:rPr>
        <w:t>.</w:t>
      </w:r>
    </w:p>
    <w:p w:rsidR="007C372A" w:rsidRPr="007C372A" w:rsidRDefault="007C372A" w:rsidP="007C372A">
      <w:pPr>
        <w:pStyle w:val="a3"/>
        <w:numPr>
          <w:ilvl w:val="0"/>
          <w:numId w:val="1"/>
        </w:numPr>
        <w:shd w:val="clear" w:color="auto" w:fill="FFFFFF"/>
        <w:spacing w:after="225" w:line="240" w:lineRule="auto"/>
        <w:ind w:right="225"/>
        <w:jc w:val="both"/>
        <w:textAlignment w:val="baseline"/>
        <w:rPr>
          <w:rFonts w:ascii="inherit" w:hAnsi="inherit" w:cs="Tahoma"/>
          <w:color w:val="000000"/>
          <w:sz w:val="29"/>
          <w:szCs w:val="29"/>
        </w:rPr>
      </w:pPr>
      <w:r w:rsidRPr="007C372A">
        <w:rPr>
          <w:rFonts w:ascii="Times New Roman" w:hAnsi="Times New Roman"/>
          <w:color w:val="000000"/>
          <w:sz w:val="28"/>
          <w:szCs w:val="28"/>
        </w:rPr>
        <w:t xml:space="preserve">Садчиков А.П. </w:t>
      </w:r>
      <w:proofErr w:type="spellStart"/>
      <w:r w:rsidRPr="007C372A">
        <w:rPr>
          <w:rFonts w:ascii="Times New Roman" w:hAnsi="Times New Roman"/>
          <w:color w:val="000000"/>
          <w:sz w:val="28"/>
          <w:szCs w:val="28"/>
        </w:rPr>
        <w:t>Гидроботаника</w:t>
      </w:r>
      <w:proofErr w:type="spellEnd"/>
      <w:r w:rsidRPr="007C372A">
        <w:rPr>
          <w:rFonts w:ascii="Times New Roman" w:hAnsi="Times New Roman"/>
          <w:color w:val="000000"/>
          <w:sz w:val="28"/>
          <w:szCs w:val="28"/>
        </w:rPr>
        <w:t xml:space="preserve"> Прибрежно-водная растительность</w:t>
      </w:r>
      <w:r>
        <w:rPr>
          <w:rFonts w:ascii="Times New Roman" w:hAnsi="Times New Roman"/>
          <w:color w:val="000000"/>
          <w:sz w:val="28"/>
          <w:szCs w:val="28"/>
          <w:lang w:val="kk-KZ"/>
        </w:rPr>
        <w:t xml:space="preserve">  </w:t>
      </w:r>
      <w:r w:rsidRPr="007C372A">
        <w:rPr>
          <w:rFonts w:ascii="Times New Roman" w:hAnsi="Times New Roman"/>
          <w:color w:val="000000"/>
          <w:sz w:val="28"/>
          <w:szCs w:val="28"/>
        </w:rPr>
        <w:t>Учеб</w:t>
      </w:r>
      <w:proofErr w:type="gramStart"/>
      <w:r w:rsidRPr="007C372A">
        <w:rPr>
          <w:rFonts w:ascii="Times New Roman" w:hAnsi="Times New Roman"/>
          <w:color w:val="000000"/>
          <w:sz w:val="28"/>
          <w:szCs w:val="28"/>
        </w:rPr>
        <w:t>.</w:t>
      </w:r>
      <w:proofErr w:type="gramEnd"/>
      <w:r w:rsidRPr="007C372A">
        <w:rPr>
          <w:rFonts w:ascii="Times New Roman" w:hAnsi="Times New Roman"/>
          <w:color w:val="000000"/>
          <w:sz w:val="28"/>
          <w:szCs w:val="28"/>
        </w:rPr>
        <w:t xml:space="preserve"> </w:t>
      </w:r>
      <w:proofErr w:type="gramStart"/>
      <w:r w:rsidRPr="007C372A">
        <w:rPr>
          <w:rFonts w:ascii="Times New Roman" w:hAnsi="Times New Roman"/>
          <w:color w:val="000000"/>
          <w:sz w:val="28"/>
          <w:szCs w:val="28"/>
        </w:rPr>
        <w:t>п</w:t>
      </w:r>
      <w:proofErr w:type="gramEnd"/>
      <w:r w:rsidRPr="007C372A">
        <w:rPr>
          <w:rFonts w:ascii="Times New Roman" w:hAnsi="Times New Roman"/>
          <w:color w:val="000000"/>
          <w:sz w:val="28"/>
          <w:szCs w:val="28"/>
        </w:rPr>
        <w:t xml:space="preserve">особие для студ. </w:t>
      </w:r>
      <w:proofErr w:type="spellStart"/>
      <w:r w:rsidRPr="007C372A">
        <w:rPr>
          <w:rFonts w:ascii="Times New Roman" w:hAnsi="Times New Roman"/>
          <w:color w:val="000000"/>
          <w:sz w:val="28"/>
          <w:szCs w:val="28"/>
        </w:rPr>
        <w:t>высш</w:t>
      </w:r>
      <w:proofErr w:type="spellEnd"/>
      <w:r w:rsidRPr="007C372A">
        <w:rPr>
          <w:rFonts w:ascii="Times New Roman" w:hAnsi="Times New Roman"/>
          <w:color w:val="000000"/>
          <w:sz w:val="28"/>
          <w:szCs w:val="28"/>
        </w:rPr>
        <w:t>. учеб. заведений. — М.: Академия, 2005. — 240 с.</w:t>
      </w:r>
      <w:r w:rsidRPr="007C372A">
        <w:rPr>
          <w:rFonts w:ascii="inherit" w:hAnsi="inherit" w:cs="Tahoma"/>
          <w:color w:val="000000"/>
          <w:sz w:val="29"/>
          <w:szCs w:val="29"/>
        </w:rPr>
        <w:t> </w:t>
      </w:r>
    </w:p>
    <w:p w:rsidR="007C372A" w:rsidRPr="007C372A" w:rsidRDefault="003E5FB3" w:rsidP="007C372A">
      <w:pPr>
        <w:pStyle w:val="a3"/>
        <w:numPr>
          <w:ilvl w:val="0"/>
          <w:numId w:val="1"/>
        </w:numPr>
        <w:shd w:val="clear" w:color="auto" w:fill="FFFFFF"/>
        <w:spacing w:after="225" w:line="240" w:lineRule="auto"/>
        <w:ind w:right="225"/>
        <w:jc w:val="both"/>
        <w:textAlignment w:val="baseline"/>
        <w:rPr>
          <w:rFonts w:ascii="inherit" w:hAnsi="inherit" w:cs="Tahoma"/>
          <w:color w:val="000000"/>
          <w:sz w:val="29"/>
          <w:szCs w:val="29"/>
        </w:rPr>
      </w:pPr>
      <w:hyperlink r:id="rId9" w:history="1">
        <w:r w:rsidR="007C372A" w:rsidRPr="007C372A">
          <w:rPr>
            <w:rStyle w:val="a5"/>
            <w:rFonts w:ascii="Times New Roman" w:hAnsi="Times New Roman"/>
            <w:color w:val="000000"/>
            <w:sz w:val="28"/>
            <w:szCs w:val="28"/>
            <w:bdr w:val="none" w:sz="0" w:space="0" w:color="auto" w:frame="1"/>
            <w:shd w:val="clear" w:color="auto" w:fill="F4FAFF"/>
          </w:rPr>
          <w:t>Садчиков А.П., Кудряшов М.А. Экология прибрежно-водной растительности</w:t>
        </w:r>
      </w:hyperlink>
      <w:r w:rsidR="007C372A">
        <w:rPr>
          <w:rFonts w:ascii="Times New Roman" w:hAnsi="Times New Roman"/>
          <w:sz w:val="28"/>
          <w:szCs w:val="28"/>
          <w:lang w:val="kk-KZ"/>
        </w:rPr>
        <w:t xml:space="preserve">   </w:t>
      </w:r>
      <w:r w:rsidR="007C372A" w:rsidRPr="007C372A">
        <w:rPr>
          <w:rFonts w:ascii="Tahoma" w:hAnsi="Tahoma" w:cs="Tahoma"/>
          <w:color w:val="000000"/>
          <w:sz w:val="18"/>
          <w:szCs w:val="18"/>
        </w:rPr>
        <w:t>Учебное пособие для студентов вузов. - М.: НИА-Природа, РЭФИА, 2004. - 220 с.</w:t>
      </w:r>
    </w:p>
    <w:p w:rsidR="007C372A" w:rsidRPr="007C372A" w:rsidRDefault="007C372A" w:rsidP="007C372A">
      <w:pPr>
        <w:pStyle w:val="a3"/>
        <w:numPr>
          <w:ilvl w:val="0"/>
          <w:numId w:val="1"/>
        </w:numPr>
        <w:spacing w:after="0" w:line="240" w:lineRule="auto"/>
        <w:textAlignment w:val="baseline"/>
        <w:outlineLvl w:val="1"/>
        <w:rPr>
          <w:rFonts w:ascii="Times New Roman" w:hAnsi="Times New Roman"/>
          <w:color w:val="000000"/>
          <w:sz w:val="28"/>
          <w:szCs w:val="28"/>
        </w:rPr>
      </w:pPr>
      <w:r>
        <w:rPr>
          <w:rFonts w:ascii="Times New Roman" w:hAnsi="Times New Roman"/>
          <w:color w:val="000000"/>
          <w:sz w:val="28"/>
          <w:szCs w:val="28"/>
          <w:lang w:val="kk-KZ"/>
        </w:rPr>
        <w:lastRenderedPageBreak/>
        <w:t xml:space="preserve"> </w:t>
      </w:r>
      <w:hyperlink r:id="rId10" w:history="1">
        <w:proofErr w:type="spellStart"/>
        <w:r w:rsidRPr="007C372A">
          <w:rPr>
            <w:rFonts w:ascii="Times New Roman" w:hAnsi="Times New Roman"/>
            <w:color w:val="000000"/>
            <w:sz w:val="28"/>
            <w:szCs w:val="28"/>
            <w:bdr w:val="none" w:sz="0" w:space="0" w:color="auto" w:frame="1"/>
          </w:rPr>
          <w:t>Кокин</w:t>
        </w:r>
        <w:proofErr w:type="spellEnd"/>
        <w:r w:rsidRPr="007C372A">
          <w:rPr>
            <w:rFonts w:ascii="Times New Roman" w:hAnsi="Times New Roman"/>
            <w:color w:val="000000"/>
            <w:sz w:val="28"/>
            <w:szCs w:val="28"/>
            <w:bdr w:val="none" w:sz="0" w:space="0" w:color="auto" w:frame="1"/>
          </w:rPr>
          <w:t xml:space="preserve"> К.А. </w:t>
        </w:r>
        <w:r>
          <w:rPr>
            <w:rFonts w:ascii="Times New Roman" w:hAnsi="Times New Roman"/>
            <w:color w:val="000000"/>
            <w:sz w:val="28"/>
            <w:szCs w:val="28"/>
            <w:bdr w:val="none" w:sz="0" w:space="0" w:color="auto" w:frame="1"/>
            <w:lang w:val="kk-KZ"/>
          </w:rPr>
          <w:t>«</w:t>
        </w:r>
        <w:r w:rsidRPr="007C372A">
          <w:rPr>
            <w:rFonts w:ascii="Times New Roman" w:hAnsi="Times New Roman"/>
            <w:color w:val="000000"/>
            <w:sz w:val="28"/>
            <w:szCs w:val="28"/>
            <w:bdr w:val="none" w:sz="0" w:space="0" w:color="auto" w:frame="1"/>
          </w:rPr>
          <w:t>Экология высших водных растений</w:t>
        </w:r>
      </w:hyperlink>
      <w:r>
        <w:rPr>
          <w:rFonts w:ascii="Times New Roman" w:hAnsi="Times New Roman"/>
          <w:color w:val="000000"/>
          <w:sz w:val="28"/>
          <w:szCs w:val="28"/>
          <w:lang w:val="kk-KZ"/>
        </w:rPr>
        <w:t xml:space="preserve">» </w:t>
      </w:r>
      <w:r w:rsidRPr="007C372A">
        <w:rPr>
          <w:rFonts w:ascii="Times New Roman" w:hAnsi="Times New Roman"/>
          <w:color w:val="000000"/>
          <w:sz w:val="28"/>
          <w:szCs w:val="28"/>
        </w:rPr>
        <w:t> М.: изд-во МГУ, 1982. — 160 с.</w:t>
      </w:r>
    </w:p>
    <w:p w:rsidR="007C372A" w:rsidRPr="007C372A" w:rsidRDefault="007C372A" w:rsidP="007C372A">
      <w:pPr>
        <w:pStyle w:val="a3"/>
        <w:numPr>
          <w:ilvl w:val="0"/>
          <w:numId w:val="1"/>
        </w:numPr>
        <w:spacing w:after="0" w:line="240" w:lineRule="auto"/>
        <w:textAlignment w:val="baseline"/>
        <w:outlineLvl w:val="1"/>
        <w:rPr>
          <w:rFonts w:ascii="Times New Roman" w:hAnsi="Times New Roman"/>
          <w:color w:val="000000"/>
          <w:sz w:val="28"/>
          <w:szCs w:val="28"/>
        </w:rPr>
      </w:pPr>
      <w:r>
        <w:rPr>
          <w:rFonts w:ascii="Times New Roman" w:hAnsi="Times New Roman"/>
          <w:color w:val="000000"/>
          <w:sz w:val="28"/>
          <w:szCs w:val="28"/>
          <w:lang w:val="kk-KZ"/>
        </w:rPr>
        <w:t xml:space="preserve"> </w:t>
      </w:r>
      <w:hyperlink r:id="rId11" w:history="1">
        <w:r w:rsidRPr="007C372A">
          <w:rPr>
            <w:rFonts w:ascii="Times New Roman" w:hAnsi="Times New Roman"/>
            <w:color w:val="000000"/>
            <w:sz w:val="28"/>
            <w:szCs w:val="28"/>
            <w:bdr w:val="none" w:sz="0" w:space="0" w:color="auto" w:frame="1"/>
          </w:rPr>
          <w:t xml:space="preserve">Азовский М.Г., </w:t>
        </w:r>
        <w:proofErr w:type="spellStart"/>
        <w:r w:rsidRPr="007C372A">
          <w:rPr>
            <w:rFonts w:ascii="Times New Roman" w:hAnsi="Times New Roman"/>
            <w:color w:val="000000"/>
            <w:sz w:val="28"/>
            <w:szCs w:val="28"/>
            <w:bdr w:val="none" w:sz="0" w:space="0" w:color="auto" w:frame="1"/>
          </w:rPr>
          <w:t>Чепинога</w:t>
        </w:r>
        <w:proofErr w:type="spellEnd"/>
        <w:r w:rsidRPr="007C372A">
          <w:rPr>
            <w:rFonts w:ascii="Times New Roman" w:hAnsi="Times New Roman"/>
            <w:color w:val="000000"/>
            <w:sz w:val="28"/>
            <w:szCs w:val="28"/>
            <w:bdr w:val="none" w:sz="0" w:space="0" w:color="auto" w:frame="1"/>
          </w:rPr>
          <w:t xml:space="preserve"> В.В. Высшие водные растения озера Байкал</w:t>
        </w:r>
      </w:hyperlink>
      <w:r w:rsidRPr="007C372A">
        <w:rPr>
          <w:rFonts w:ascii="Times New Roman" w:hAnsi="Times New Roman"/>
          <w:color w:val="000000"/>
          <w:sz w:val="28"/>
          <w:szCs w:val="28"/>
        </w:rPr>
        <w:t> </w:t>
      </w:r>
    </w:p>
    <w:p w:rsidR="007C372A" w:rsidRPr="007C372A" w:rsidRDefault="007C372A" w:rsidP="007C372A">
      <w:pPr>
        <w:spacing w:after="150" w:line="260" w:lineRule="atLeast"/>
        <w:textAlignment w:val="baseline"/>
        <w:rPr>
          <w:rFonts w:ascii="Times New Roman" w:hAnsi="Times New Roman"/>
          <w:color w:val="000000"/>
          <w:sz w:val="28"/>
          <w:szCs w:val="28"/>
        </w:rPr>
      </w:pPr>
      <w:r>
        <w:rPr>
          <w:rFonts w:ascii="Times New Roman" w:hAnsi="Times New Roman"/>
          <w:color w:val="000000"/>
          <w:sz w:val="28"/>
          <w:szCs w:val="28"/>
          <w:lang w:val="kk-KZ"/>
        </w:rPr>
        <w:t xml:space="preserve">      </w:t>
      </w:r>
      <w:r w:rsidRPr="007C372A">
        <w:rPr>
          <w:rFonts w:ascii="Times New Roman" w:hAnsi="Times New Roman"/>
          <w:color w:val="000000"/>
          <w:sz w:val="28"/>
          <w:szCs w:val="28"/>
        </w:rPr>
        <w:t xml:space="preserve">Отв. ред. Л. В. </w:t>
      </w:r>
      <w:proofErr w:type="spellStart"/>
      <w:r w:rsidRPr="007C372A">
        <w:rPr>
          <w:rFonts w:ascii="Times New Roman" w:hAnsi="Times New Roman"/>
          <w:color w:val="000000"/>
          <w:sz w:val="28"/>
          <w:szCs w:val="28"/>
        </w:rPr>
        <w:t>Бардунов</w:t>
      </w:r>
      <w:proofErr w:type="spellEnd"/>
      <w:r w:rsidRPr="007C372A">
        <w:rPr>
          <w:rFonts w:ascii="Times New Roman" w:hAnsi="Times New Roman"/>
          <w:color w:val="000000"/>
          <w:sz w:val="28"/>
          <w:szCs w:val="28"/>
        </w:rPr>
        <w:t>. — Иркутск: Из</w:t>
      </w:r>
      <w:r>
        <w:rPr>
          <w:rFonts w:ascii="Times New Roman" w:hAnsi="Times New Roman"/>
          <w:color w:val="000000"/>
          <w:sz w:val="28"/>
          <w:szCs w:val="28"/>
        </w:rPr>
        <w:t>д-во Иркут</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xml:space="preserve">ос. ун-та, 2007. </w:t>
      </w:r>
      <w:r>
        <w:rPr>
          <w:rFonts w:ascii="Times New Roman" w:hAnsi="Times New Roman"/>
          <w:color w:val="000000"/>
          <w:sz w:val="28"/>
          <w:szCs w:val="28"/>
          <w:lang w:val="kk-KZ"/>
        </w:rPr>
        <w:t>с</w:t>
      </w:r>
      <w:r w:rsidRPr="007C372A">
        <w:rPr>
          <w:rFonts w:ascii="Times New Roman" w:hAnsi="Times New Roman"/>
          <w:color w:val="000000"/>
          <w:sz w:val="28"/>
          <w:szCs w:val="28"/>
        </w:rPr>
        <w:t xml:space="preserve">157 </w:t>
      </w:r>
    </w:p>
    <w:p w:rsidR="00EE5B7F" w:rsidRPr="00EE5B7F" w:rsidRDefault="00EE5B7F" w:rsidP="00EE5B7F">
      <w:pPr>
        <w:pStyle w:val="a3"/>
        <w:numPr>
          <w:ilvl w:val="0"/>
          <w:numId w:val="1"/>
        </w:numPr>
        <w:shd w:val="clear" w:color="auto" w:fill="FFFFFF"/>
        <w:spacing w:after="195" w:line="240" w:lineRule="auto"/>
        <w:jc w:val="both"/>
        <w:rPr>
          <w:rFonts w:ascii="Times New Roman" w:hAnsi="Times New Roman"/>
          <w:color w:val="000000"/>
          <w:sz w:val="28"/>
          <w:szCs w:val="28"/>
        </w:rPr>
      </w:pPr>
      <w:r w:rsidRPr="00EE5B7F">
        <w:rPr>
          <w:rFonts w:ascii="Times New Roman" w:hAnsi="Times New Roman"/>
          <w:color w:val="000000"/>
          <w:sz w:val="28"/>
          <w:szCs w:val="28"/>
        </w:rPr>
        <w:t>А. П. Садчиков, М. А. Кудряшов.  </w:t>
      </w:r>
      <w:proofErr w:type="spellStart"/>
      <w:r w:rsidRPr="00EE5B7F">
        <w:rPr>
          <w:rFonts w:ascii="Times New Roman" w:hAnsi="Times New Roman"/>
          <w:color w:val="000000"/>
          <w:sz w:val="28"/>
          <w:szCs w:val="28"/>
        </w:rPr>
        <w:t>Гидроботаника</w:t>
      </w:r>
      <w:proofErr w:type="spellEnd"/>
      <w:r w:rsidRPr="00EE5B7F">
        <w:rPr>
          <w:rFonts w:ascii="Times New Roman" w:hAnsi="Times New Roman"/>
          <w:color w:val="000000"/>
          <w:sz w:val="28"/>
          <w:szCs w:val="28"/>
        </w:rPr>
        <w:t>: прибрежно-водная растительность</w:t>
      </w:r>
      <w:proofErr w:type="gramStart"/>
      <w:r w:rsidRPr="00EE5B7F">
        <w:rPr>
          <w:rFonts w:ascii="Times New Roman" w:hAnsi="Times New Roman"/>
          <w:color w:val="000000"/>
          <w:sz w:val="28"/>
          <w:szCs w:val="28"/>
        </w:rPr>
        <w:t> :</w:t>
      </w:r>
      <w:proofErr w:type="gramEnd"/>
      <w:r w:rsidRPr="00EE5B7F">
        <w:rPr>
          <w:rFonts w:ascii="Times New Roman" w:hAnsi="Times New Roman"/>
          <w:color w:val="000000"/>
          <w:sz w:val="28"/>
          <w:szCs w:val="28"/>
        </w:rPr>
        <w:t xml:space="preserve"> учебное пособие для </w:t>
      </w:r>
      <w:proofErr w:type="spellStart"/>
      <w:r w:rsidRPr="00EE5B7F">
        <w:rPr>
          <w:rFonts w:ascii="Times New Roman" w:hAnsi="Times New Roman"/>
          <w:color w:val="000000"/>
          <w:sz w:val="28"/>
          <w:szCs w:val="28"/>
        </w:rPr>
        <w:t>бакалавриата</w:t>
      </w:r>
      <w:proofErr w:type="spellEnd"/>
      <w:r w:rsidRPr="00EE5B7F">
        <w:rPr>
          <w:rFonts w:ascii="Times New Roman" w:hAnsi="Times New Roman"/>
          <w:color w:val="000000"/>
          <w:sz w:val="28"/>
          <w:szCs w:val="28"/>
        </w:rPr>
        <w:t xml:space="preserve"> и магистратуры /— 2-е изд., </w:t>
      </w:r>
      <w:proofErr w:type="spellStart"/>
      <w:r w:rsidRPr="00EE5B7F">
        <w:rPr>
          <w:rFonts w:ascii="Times New Roman" w:hAnsi="Times New Roman"/>
          <w:color w:val="000000"/>
          <w:sz w:val="28"/>
          <w:szCs w:val="28"/>
        </w:rPr>
        <w:t>испр</w:t>
      </w:r>
      <w:proofErr w:type="spellEnd"/>
      <w:r w:rsidRPr="00EE5B7F">
        <w:rPr>
          <w:rFonts w:ascii="Times New Roman" w:hAnsi="Times New Roman"/>
          <w:color w:val="000000"/>
          <w:sz w:val="28"/>
          <w:szCs w:val="28"/>
        </w:rPr>
        <w:t xml:space="preserve">. и доп. — Москва : Издательство </w:t>
      </w:r>
      <w:proofErr w:type="spellStart"/>
      <w:r w:rsidRPr="00EE5B7F">
        <w:rPr>
          <w:rFonts w:ascii="Times New Roman" w:hAnsi="Times New Roman"/>
          <w:color w:val="000000"/>
          <w:sz w:val="28"/>
          <w:szCs w:val="28"/>
        </w:rPr>
        <w:t>Юрайт</w:t>
      </w:r>
      <w:proofErr w:type="spellEnd"/>
      <w:r w:rsidRPr="00EE5B7F">
        <w:rPr>
          <w:rFonts w:ascii="Times New Roman" w:hAnsi="Times New Roman"/>
          <w:color w:val="000000"/>
          <w:sz w:val="28"/>
          <w:szCs w:val="28"/>
        </w:rPr>
        <w:t xml:space="preserve">, 2019. — 254 с. — </w:t>
      </w:r>
    </w:p>
    <w:p w:rsidR="007C372A" w:rsidRPr="007C372A" w:rsidRDefault="007C372A" w:rsidP="00EE5B7F">
      <w:pPr>
        <w:pStyle w:val="a3"/>
        <w:shd w:val="clear" w:color="auto" w:fill="FFFFFF"/>
        <w:spacing w:after="225" w:line="240" w:lineRule="auto"/>
        <w:ind w:right="225"/>
        <w:jc w:val="both"/>
        <w:textAlignment w:val="baseline"/>
        <w:rPr>
          <w:rFonts w:ascii="Times New Roman" w:hAnsi="Times New Roman"/>
          <w:color w:val="000000"/>
          <w:sz w:val="28"/>
          <w:szCs w:val="28"/>
        </w:rPr>
      </w:pPr>
    </w:p>
    <w:p w:rsidR="007C372A" w:rsidRPr="00CB53E0" w:rsidRDefault="007C372A" w:rsidP="007C372A">
      <w:pPr>
        <w:pStyle w:val="Default"/>
        <w:ind w:left="720"/>
        <w:jc w:val="both"/>
        <w:rPr>
          <w:sz w:val="28"/>
          <w:szCs w:val="28"/>
          <w:lang w:val="kk-KZ"/>
        </w:rPr>
      </w:pPr>
    </w:p>
    <w:p w:rsidR="00907E7A" w:rsidRPr="00907E7A" w:rsidRDefault="00907E7A" w:rsidP="002945F0">
      <w:pPr>
        <w:pStyle w:val="Default"/>
        <w:ind w:left="360"/>
        <w:jc w:val="both"/>
        <w:rPr>
          <w:sz w:val="28"/>
          <w:szCs w:val="28"/>
          <w:lang w:val="kk-KZ"/>
        </w:rPr>
      </w:pPr>
    </w:p>
    <w:sectPr w:rsidR="00907E7A" w:rsidRPr="00907E7A" w:rsidSect="000B6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C99"/>
    <w:multiLevelType w:val="multilevel"/>
    <w:tmpl w:val="675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72748"/>
    <w:multiLevelType w:val="multilevel"/>
    <w:tmpl w:val="6E68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7495A"/>
    <w:multiLevelType w:val="multilevel"/>
    <w:tmpl w:val="97D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75801"/>
    <w:multiLevelType w:val="hybridMultilevel"/>
    <w:tmpl w:val="C6CAE4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981493"/>
    <w:multiLevelType w:val="multilevel"/>
    <w:tmpl w:val="078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56547"/>
    <w:multiLevelType w:val="multilevel"/>
    <w:tmpl w:val="305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91583"/>
    <w:multiLevelType w:val="multilevel"/>
    <w:tmpl w:val="D89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A7"/>
    <w:rsid w:val="0008633A"/>
    <w:rsid w:val="002945F0"/>
    <w:rsid w:val="003E5FB3"/>
    <w:rsid w:val="00476F51"/>
    <w:rsid w:val="005E0B50"/>
    <w:rsid w:val="00657C68"/>
    <w:rsid w:val="007C372A"/>
    <w:rsid w:val="008003E9"/>
    <w:rsid w:val="00907E7A"/>
    <w:rsid w:val="00C27DA7"/>
    <w:rsid w:val="00CB53E0"/>
    <w:rsid w:val="00CB5498"/>
    <w:rsid w:val="00E01853"/>
    <w:rsid w:val="00E9134C"/>
    <w:rsid w:val="00EE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4C"/>
    <w:rPr>
      <w:rFonts w:ascii="Calibri" w:eastAsia="Times New Roman" w:hAnsi="Calibri" w:cs="Times New Roman"/>
      <w:lang w:eastAsia="ru-RU"/>
    </w:rPr>
  </w:style>
  <w:style w:type="paragraph" w:styleId="2">
    <w:name w:val="heading 2"/>
    <w:basedOn w:val="a"/>
    <w:link w:val="20"/>
    <w:uiPriority w:val="9"/>
    <w:qFormat/>
    <w:rsid w:val="007C372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E9134C"/>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E9134C"/>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locked/>
    <w:rsid w:val="00E9134C"/>
    <w:rPr>
      <w:rFonts w:ascii="Calibri" w:eastAsia="Times New Roman" w:hAnsi="Calibri" w:cs="Times New Roman"/>
      <w:lang w:eastAsia="ru-RU"/>
    </w:rPr>
  </w:style>
  <w:style w:type="paragraph" w:customStyle="1" w:styleId="1">
    <w:name w:val="Обычный1"/>
    <w:rsid w:val="00E9134C"/>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C372A"/>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C37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4C"/>
    <w:rPr>
      <w:rFonts w:ascii="Calibri" w:eastAsia="Times New Roman" w:hAnsi="Calibri" w:cs="Times New Roman"/>
      <w:lang w:eastAsia="ru-RU"/>
    </w:rPr>
  </w:style>
  <w:style w:type="paragraph" w:styleId="2">
    <w:name w:val="heading 2"/>
    <w:basedOn w:val="a"/>
    <w:link w:val="20"/>
    <w:uiPriority w:val="9"/>
    <w:qFormat/>
    <w:rsid w:val="007C372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E9134C"/>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E9134C"/>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locked/>
    <w:rsid w:val="00E9134C"/>
    <w:rPr>
      <w:rFonts w:ascii="Calibri" w:eastAsia="Times New Roman" w:hAnsi="Calibri" w:cs="Times New Roman"/>
      <w:lang w:eastAsia="ru-RU"/>
    </w:rPr>
  </w:style>
  <w:style w:type="paragraph" w:customStyle="1" w:styleId="1">
    <w:name w:val="Обычный1"/>
    <w:rsid w:val="00E9134C"/>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C372A"/>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C3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0606">
      <w:bodyDiv w:val="1"/>
      <w:marLeft w:val="0"/>
      <w:marRight w:val="0"/>
      <w:marTop w:val="0"/>
      <w:marBottom w:val="0"/>
      <w:divBdr>
        <w:top w:val="none" w:sz="0" w:space="0" w:color="auto"/>
        <w:left w:val="none" w:sz="0" w:space="0" w:color="auto"/>
        <w:bottom w:val="none" w:sz="0" w:space="0" w:color="auto"/>
        <w:right w:val="none" w:sz="0" w:space="0" w:color="auto"/>
      </w:divBdr>
      <w:divsChild>
        <w:div w:id="800852496">
          <w:marLeft w:val="675"/>
          <w:marRight w:val="0"/>
          <w:marTop w:val="120"/>
          <w:marBottom w:val="120"/>
          <w:divBdr>
            <w:top w:val="none" w:sz="0" w:space="0" w:color="auto"/>
            <w:left w:val="none" w:sz="0" w:space="0" w:color="auto"/>
            <w:bottom w:val="none" w:sz="0" w:space="0" w:color="auto"/>
            <w:right w:val="none" w:sz="0" w:space="0" w:color="auto"/>
          </w:divBdr>
        </w:div>
        <w:div w:id="1329559694">
          <w:marLeft w:val="675"/>
          <w:marRight w:val="0"/>
          <w:marTop w:val="150"/>
          <w:marBottom w:val="150"/>
          <w:divBdr>
            <w:top w:val="none" w:sz="0" w:space="0" w:color="auto"/>
            <w:left w:val="none" w:sz="0" w:space="0" w:color="auto"/>
            <w:bottom w:val="none" w:sz="0" w:space="0" w:color="auto"/>
            <w:right w:val="none" w:sz="0" w:space="0" w:color="auto"/>
          </w:divBdr>
        </w:div>
      </w:divsChild>
    </w:div>
    <w:div w:id="599609932">
      <w:bodyDiv w:val="1"/>
      <w:marLeft w:val="0"/>
      <w:marRight w:val="0"/>
      <w:marTop w:val="0"/>
      <w:marBottom w:val="0"/>
      <w:divBdr>
        <w:top w:val="none" w:sz="0" w:space="0" w:color="auto"/>
        <w:left w:val="none" w:sz="0" w:space="0" w:color="auto"/>
        <w:bottom w:val="none" w:sz="0" w:space="0" w:color="auto"/>
        <w:right w:val="none" w:sz="0" w:space="0" w:color="auto"/>
      </w:divBdr>
      <w:divsChild>
        <w:div w:id="67194172">
          <w:marLeft w:val="0"/>
          <w:marRight w:val="225"/>
          <w:marTop w:val="0"/>
          <w:marBottom w:val="225"/>
          <w:divBdr>
            <w:top w:val="none" w:sz="0" w:space="0" w:color="auto"/>
            <w:left w:val="none" w:sz="0" w:space="0" w:color="auto"/>
            <w:bottom w:val="none" w:sz="0" w:space="0" w:color="auto"/>
            <w:right w:val="none" w:sz="0" w:space="0" w:color="auto"/>
          </w:divBdr>
        </w:div>
      </w:divsChild>
    </w:div>
    <w:div w:id="807165462">
      <w:bodyDiv w:val="1"/>
      <w:marLeft w:val="0"/>
      <w:marRight w:val="0"/>
      <w:marTop w:val="0"/>
      <w:marBottom w:val="0"/>
      <w:divBdr>
        <w:top w:val="none" w:sz="0" w:space="0" w:color="auto"/>
        <w:left w:val="none" w:sz="0" w:space="0" w:color="auto"/>
        <w:bottom w:val="none" w:sz="0" w:space="0" w:color="auto"/>
        <w:right w:val="none" w:sz="0" w:space="0" w:color="auto"/>
      </w:divBdr>
      <w:divsChild>
        <w:div w:id="343940188">
          <w:marLeft w:val="0"/>
          <w:marRight w:val="0"/>
          <w:marTop w:val="0"/>
          <w:marBottom w:val="195"/>
          <w:divBdr>
            <w:top w:val="none" w:sz="0" w:space="0" w:color="auto"/>
            <w:left w:val="none" w:sz="0" w:space="0" w:color="auto"/>
            <w:bottom w:val="none" w:sz="0" w:space="0" w:color="auto"/>
            <w:right w:val="none" w:sz="0" w:space="0" w:color="auto"/>
          </w:divBdr>
          <w:divsChild>
            <w:div w:id="2014719113">
              <w:marLeft w:val="0"/>
              <w:marRight w:val="0"/>
              <w:marTop w:val="0"/>
              <w:marBottom w:val="0"/>
              <w:divBdr>
                <w:top w:val="none" w:sz="0" w:space="0" w:color="auto"/>
                <w:left w:val="none" w:sz="0" w:space="0" w:color="auto"/>
                <w:bottom w:val="none" w:sz="0" w:space="0" w:color="auto"/>
                <w:right w:val="none" w:sz="0" w:space="0" w:color="auto"/>
              </w:divBdr>
            </w:div>
          </w:divsChild>
        </w:div>
        <w:div w:id="1609969754">
          <w:marLeft w:val="0"/>
          <w:marRight w:val="0"/>
          <w:marTop w:val="0"/>
          <w:marBottom w:val="195"/>
          <w:divBdr>
            <w:top w:val="none" w:sz="0" w:space="0" w:color="auto"/>
            <w:left w:val="none" w:sz="0" w:space="0" w:color="auto"/>
            <w:bottom w:val="none" w:sz="0" w:space="0" w:color="auto"/>
            <w:right w:val="none" w:sz="0" w:space="0" w:color="auto"/>
          </w:divBdr>
          <w:divsChild>
            <w:div w:id="132404660">
              <w:marLeft w:val="0"/>
              <w:marRight w:val="0"/>
              <w:marTop w:val="0"/>
              <w:marBottom w:val="0"/>
              <w:divBdr>
                <w:top w:val="none" w:sz="0" w:space="0" w:color="auto"/>
                <w:left w:val="none" w:sz="0" w:space="0" w:color="auto"/>
                <w:bottom w:val="none" w:sz="0" w:space="0" w:color="auto"/>
                <w:right w:val="none" w:sz="0" w:space="0" w:color="auto"/>
              </w:divBdr>
            </w:div>
            <w:div w:id="1910768766">
              <w:marLeft w:val="0"/>
              <w:marRight w:val="0"/>
              <w:marTop w:val="0"/>
              <w:marBottom w:val="0"/>
              <w:divBdr>
                <w:top w:val="none" w:sz="0" w:space="0" w:color="auto"/>
                <w:left w:val="none" w:sz="0" w:space="0" w:color="auto"/>
                <w:bottom w:val="none" w:sz="0" w:space="0" w:color="auto"/>
                <w:right w:val="none" w:sz="0" w:space="0" w:color="auto"/>
              </w:divBdr>
            </w:div>
          </w:divsChild>
        </w:div>
        <w:div w:id="2107194576">
          <w:marLeft w:val="0"/>
          <w:marRight w:val="0"/>
          <w:marTop w:val="0"/>
          <w:marBottom w:val="195"/>
          <w:divBdr>
            <w:top w:val="none" w:sz="0" w:space="0" w:color="auto"/>
            <w:left w:val="none" w:sz="0" w:space="0" w:color="auto"/>
            <w:bottom w:val="none" w:sz="0" w:space="0" w:color="auto"/>
            <w:right w:val="none" w:sz="0" w:space="0" w:color="auto"/>
          </w:divBdr>
          <w:divsChild>
            <w:div w:id="357198971">
              <w:marLeft w:val="0"/>
              <w:marRight w:val="0"/>
              <w:marTop w:val="0"/>
              <w:marBottom w:val="0"/>
              <w:divBdr>
                <w:top w:val="none" w:sz="0" w:space="0" w:color="auto"/>
                <w:left w:val="none" w:sz="0" w:space="0" w:color="auto"/>
                <w:bottom w:val="none" w:sz="0" w:space="0" w:color="auto"/>
                <w:right w:val="none" w:sz="0" w:space="0" w:color="auto"/>
              </w:divBdr>
            </w:div>
            <w:div w:id="1290739964">
              <w:marLeft w:val="0"/>
              <w:marRight w:val="0"/>
              <w:marTop w:val="0"/>
              <w:marBottom w:val="0"/>
              <w:divBdr>
                <w:top w:val="none" w:sz="0" w:space="0" w:color="auto"/>
                <w:left w:val="none" w:sz="0" w:space="0" w:color="auto"/>
                <w:bottom w:val="none" w:sz="0" w:space="0" w:color="auto"/>
                <w:right w:val="none" w:sz="0" w:space="0" w:color="auto"/>
              </w:divBdr>
            </w:div>
          </w:divsChild>
        </w:div>
        <w:div w:id="1636452328">
          <w:marLeft w:val="0"/>
          <w:marRight w:val="0"/>
          <w:marTop w:val="0"/>
          <w:marBottom w:val="0"/>
          <w:divBdr>
            <w:top w:val="none" w:sz="0" w:space="0" w:color="auto"/>
            <w:left w:val="none" w:sz="0" w:space="0" w:color="auto"/>
            <w:bottom w:val="none" w:sz="0" w:space="0" w:color="auto"/>
            <w:right w:val="none" w:sz="0" w:space="0" w:color="auto"/>
          </w:divBdr>
          <w:divsChild>
            <w:div w:id="125854273">
              <w:marLeft w:val="0"/>
              <w:marRight w:val="0"/>
              <w:marTop w:val="0"/>
              <w:marBottom w:val="0"/>
              <w:divBdr>
                <w:top w:val="none" w:sz="0" w:space="0" w:color="auto"/>
                <w:left w:val="none" w:sz="0" w:space="0" w:color="auto"/>
                <w:bottom w:val="none" w:sz="0" w:space="0" w:color="auto"/>
                <w:right w:val="none" w:sz="0" w:space="0" w:color="auto"/>
              </w:divBdr>
            </w:div>
            <w:div w:id="2286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467">
      <w:bodyDiv w:val="1"/>
      <w:marLeft w:val="0"/>
      <w:marRight w:val="0"/>
      <w:marTop w:val="0"/>
      <w:marBottom w:val="0"/>
      <w:divBdr>
        <w:top w:val="none" w:sz="0" w:space="0" w:color="auto"/>
        <w:left w:val="none" w:sz="0" w:space="0" w:color="auto"/>
        <w:bottom w:val="none" w:sz="0" w:space="0" w:color="auto"/>
        <w:right w:val="none" w:sz="0" w:space="0" w:color="auto"/>
      </w:divBdr>
      <w:divsChild>
        <w:div w:id="219366427">
          <w:marLeft w:val="675"/>
          <w:marRight w:val="0"/>
          <w:marTop w:val="120"/>
          <w:marBottom w:val="120"/>
          <w:divBdr>
            <w:top w:val="none" w:sz="0" w:space="0" w:color="auto"/>
            <w:left w:val="none" w:sz="0" w:space="0" w:color="auto"/>
            <w:bottom w:val="none" w:sz="0" w:space="0" w:color="auto"/>
            <w:right w:val="none" w:sz="0" w:space="0" w:color="auto"/>
          </w:divBdr>
        </w:div>
        <w:div w:id="471598352">
          <w:marLeft w:val="675"/>
          <w:marRight w:val="0"/>
          <w:marTop w:val="150"/>
          <w:marBottom w:val="150"/>
          <w:divBdr>
            <w:top w:val="none" w:sz="0" w:space="0" w:color="auto"/>
            <w:left w:val="none" w:sz="0" w:space="0" w:color="auto"/>
            <w:bottom w:val="none" w:sz="0" w:space="0" w:color="auto"/>
            <w:right w:val="none" w:sz="0" w:space="0" w:color="auto"/>
          </w:divBdr>
        </w:div>
      </w:divsChild>
    </w:div>
    <w:div w:id="1898466079">
      <w:bodyDiv w:val="1"/>
      <w:marLeft w:val="0"/>
      <w:marRight w:val="0"/>
      <w:marTop w:val="0"/>
      <w:marBottom w:val="0"/>
      <w:divBdr>
        <w:top w:val="none" w:sz="0" w:space="0" w:color="auto"/>
        <w:left w:val="none" w:sz="0" w:space="0" w:color="auto"/>
        <w:bottom w:val="none" w:sz="0" w:space="0" w:color="auto"/>
        <w:right w:val="none" w:sz="0" w:space="0" w:color="auto"/>
      </w:divBdr>
      <w:divsChild>
        <w:div w:id="1000892742">
          <w:marLeft w:val="675"/>
          <w:marRight w:val="0"/>
          <w:marTop w:val="120"/>
          <w:marBottom w:val="120"/>
          <w:divBdr>
            <w:top w:val="none" w:sz="0" w:space="0" w:color="auto"/>
            <w:left w:val="none" w:sz="0" w:space="0" w:color="auto"/>
            <w:bottom w:val="none" w:sz="0" w:space="0" w:color="auto"/>
            <w:right w:val="none" w:sz="0" w:space="0" w:color="auto"/>
          </w:divBdr>
        </w:div>
        <w:div w:id="170608351">
          <w:marLeft w:val="675"/>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ru/books?id=nc4DSgAACAA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F%D1%80%D0%BE%D1%85%D0%BE%D1%80%D0%BE%D0%B2,_%D0%90%D0%BB%D0%B5%D0%BA%D1%81%D0%B0%D0%BD%D0%B4%D1%80_%D0%9C%D0%B8%D1%85%D0%B0%D0%B9%D0%BB%D0%BE%D0%B2%D0%B8%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E%D0%BB%D1%8C%D1%88%D0%B0%D1%8F_%D1%81%D0%BE%D0%B2%D0%B5%D1%82%D1%81%D0%BA%D0%B0%D1%8F_%D1%8D%D0%BD%D1%86%D0%B8%D0%BA%D0%BB%D0%BE%D0%BF%D0%B5%D0%B4%D0%B8%D1%8F" TargetMode="External"/><Relationship Id="rId11" Type="http://schemas.openxmlformats.org/officeDocument/2006/relationships/hyperlink" Target="https://www.twirpx.com/file/407428/" TargetMode="External"/><Relationship Id="rId5" Type="http://schemas.openxmlformats.org/officeDocument/2006/relationships/webSettings" Target="webSettings.xml"/><Relationship Id="rId10" Type="http://schemas.openxmlformats.org/officeDocument/2006/relationships/hyperlink" Target="https://www.twirpx.com/file/369685/" TargetMode="External"/><Relationship Id="rId4" Type="http://schemas.openxmlformats.org/officeDocument/2006/relationships/settings" Target="settings.xml"/><Relationship Id="rId9" Type="http://schemas.openxmlformats.org/officeDocument/2006/relationships/hyperlink" Target="https://www.twirpx.com/file/269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16</cp:revision>
  <dcterms:created xsi:type="dcterms:W3CDTF">2021-01-22T15:34:00Z</dcterms:created>
  <dcterms:modified xsi:type="dcterms:W3CDTF">2021-01-24T16:51:00Z</dcterms:modified>
</cp:coreProperties>
</file>